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3FCC2" w14:textId="51A35F52" w:rsidR="001F2EC5" w:rsidRPr="00FD244F" w:rsidRDefault="001F2EC5" w:rsidP="004C5A9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4C9E767" w14:textId="4BF9FE1F" w:rsidR="00711A01" w:rsidRDefault="001F2EC5" w:rsidP="004C5A9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4C6A3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ОП</w:t>
      </w:r>
      <w:r w:rsidR="004C6A32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711A01"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4C6A32">
        <w:rPr>
          <w:rFonts w:ascii="Times New Roman" w:hAnsi="Times New Roman"/>
          <w:sz w:val="24"/>
          <w:szCs w:val="24"/>
        </w:rPr>
        <w:t>15.02.</w:t>
      </w:r>
      <w:r w:rsidR="00B9374B">
        <w:rPr>
          <w:rFonts w:ascii="Times New Roman" w:hAnsi="Times New Roman"/>
          <w:sz w:val="24"/>
          <w:szCs w:val="24"/>
        </w:rPr>
        <w:t>09</w:t>
      </w:r>
      <w:r w:rsidR="00711A01" w:rsidRPr="00711A01">
        <w:rPr>
          <w:rFonts w:ascii="Times New Roman" w:hAnsi="Times New Roman"/>
          <w:sz w:val="24"/>
          <w:szCs w:val="24"/>
        </w:rPr>
        <w:t xml:space="preserve">.  </w:t>
      </w:r>
    </w:p>
    <w:p w14:paraId="73429171" w14:textId="403E46B7" w:rsidR="001F2EC5" w:rsidRDefault="00B9374B" w:rsidP="004C5A9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Аддитивные т</w:t>
      </w:r>
      <w:r w:rsidR="004C6A32">
        <w:rPr>
          <w:rFonts w:ascii="Times New Roman" w:hAnsi="Times New Roman"/>
          <w:sz w:val="24"/>
          <w:szCs w:val="24"/>
        </w:rPr>
        <w:t>ехнологи</w:t>
      </w:r>
      <w:r>
        <w:rPr>
          <w:rFonts w:ascii="Times New Roman" w:hAnsi="Times New Roman"/>
          <w:sz w:val="24"/>
          <w:szCs w:val="24"/>
        </w:rPr>
        <w:t>и</w:t>
      </w:r>
      <w:r w:rsidR="004C6A32">
        <w:rPr>
          <w:rFonts w:ascii="Times New Roman" w:hAnsi="Times New Roman"/>
          <w:sz w:val="24"/>
          <w:szCs w:val="24"/>
        </w:rPr>
        <w:t xml:space="preserve"> </w:t>
      </w:r>
    </w:p>
    <w:p w14:paraId="5BD27FB4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0CB6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46604F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E98765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C1F95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547491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08A58F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43259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CC3A2D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118B04" w14:textId="77777777" w:rsidR="00DD7417" w:rsidRDefault="00DD7417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0EDEBC" w14:textId="77777777" w:rsidR="00DD7417" w:rsidRDefault="00DD7417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E0B2E1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4B1496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61B8DA" w14:textId="1D791029" w:rsidR="001F2EC5" w:rsidRDefault="001F2EC5" w:rsidP="004C5A96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687736">
        <w:rPr>
          <w:rFonts w:ascii="Times New Roman" w:hAnsi="Times New Roman"/>
          <w:b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0AFD4E6D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B66D29" w14:textId="688470F3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ОБД.</w:t>
      </w:r>
      <w:r w:rsidR="00687736">
        <w:rPr>
          <w:rFonts w:ascii="Times New Roman" w:hAnsi="Times New Roman"/>
          <w:b/>
          <w:sz w:val="28"/>
          <w:szCs w:val="28"/>
        </w:rPr>
        <w:t>0</w:t>
      </w:r>
      <w:r w:rsidR="00A253A7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7736">
        <w:rPr>
          <w:rFonts w:ascii="Times New Roman" w:hAnsi="Times New Roman"/>
          <w:b/>
          <w:sz w:val="28"/>
          <w:szCs w:val="28"/>
        </w:rPr>
        <w:t xml:space="preserve">ОСНОВЫ БЕЗОПАСНОСТИ </w:t>
      </w:r>
      <w:r w:rsidR="00BE7054">
        <w:rPr>
          <w:rFonts w:ascii="Times New Roman" w:hAnsi="Times New Roman"/>
          <w:b/>
          <w:sz w:val="28"/>
          <w:szCs w:val="28"/>
        </w:rPr>
        <w:t>И ЗАЩИТЫ РОДИНЫ</w:t>
      </w:r>
    </w:p>
    <w:p w14:paraId="1B869543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518FD3D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E8DC8A" w14:textId="4661A859" w:rsidR="00D10EF6" w:rsidRDefault="00D10EF6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842EE2" w14:textId="77777777" w:rsidR="00D10EF6" w:rsidRDefault="00D10EF6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B071014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00BE16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891E44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35B1375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80659FA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B6A9EE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8A1EEB3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4EF755" w14:textId="7F2B2DC9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68882A3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735B76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38880B4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6BE5421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AE4E8E" w14:textId="77777777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Санкт-Петербург</w:t>
      </w:r>
    </w:p>
    <w:p w14:paraId="40086BE3" w14:textId="49175B2C" w:rsidR="001F2EC5" w:rsidRDefault="001F2EC5" w:rsidP="004C5A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DD741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г.</w:t>
      </w:r>
    </w:p>
    <w:p w14:paraId="698BAC17" w14:textId="326D3DE2" w:rsidR="001F2EC5" w:rsidRDefault="001F2EC5" w:rsidP="004C5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2E55D3A9" w14:textId="77777777" w:rsidR="001F2EC5" w:rsidRDefault="001F2EC5" w:rsidP="004C5A96">
      <w:pPr>
        <w:tabs>
          <w:tab w:val="left" w:pos="284"/>
          <w:tab w:val="left" w:leader="underscore" w:pos="3559"/>
          <w:tab w:val="left" w:leader="underscore" w:pos="3609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  <w:gridCol w:w="991"/>
      </w:tblGrid>
      <w:tr w:rsidR="001F2EC5" w14:paraId="1413239A" w14:textId="77777777" w:rsidTr="001F2EC5">
        <w:tc>
          <w:tcPr>
            <w:tcW w:w="8364" w:type="dxa"/>
          </w:tcPr>
          <w:p w14:paraId="2DA5C40D" w14:textId="77777777" w:rsidR="001F2EC5" w:rsidRDefault="001F2EC5" w:rsidP="004C5A96">
            <w:pPr>
              <w:keepNext/>
              <w:tabs>
                <w:tab w:val="left" w:pos="284"/>
                <w:tab w:val="left" w:pos="1276"/>
              </w:tabs>
              <w:autoSpaceDE w:val="0"/>
              <w:autoSpaceDN w:val="0"/>
              <w:spacing w:after="0" w:line="240" w:lineRule="auto"/>
              <w:ind w:left="284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hideMark/>
          </w:tcPr>
          <w:p w14:paraId="4B5EEF67" w14:textId="77777777" w:rsidR="001F2EC5" w:rsidRDefault="001F2EC5" w:rsidP="004C5A96">
            <w:pPr>
              <w:tabs>
                <w:tab w:val="left" w:pos="28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1F2EC5" w14:paraId="4E3D0CC3" w14:textId="77777777" w:rsidTr="001F2EC5">
        <w:trPr>
          <w:trHeight w:val="1044"/>
        </w:trPr>
        <w:tc>
          <w:tcPr>
            <w:tcW w:w="8364" w:type="dxa"/>
            <w:vAlign w:val="center"/>
            <w:hideMark/>
          </w:tcPr>
          <w:p w14:paraId="3D4994FA" w14:textId="6B880D51" w:rsidR="001F2EC5" w:rsidRDefault="001F2EC5" w:rsidP="004C5A96">
            <w:pPr>
              <w:keepNext/>
              <w:numPr>
                <w:ilvl w:val="0"/>
                <w:numId w:val="2"/>
              </w:numPr>
              <w:tabs>
                <w:tab w:val="left" w:pos="284"/>
                <w:tab w:val="num" w:pos="1026"/>
                <w:tab w:val="left" w:pos="1276"/>
              </w:tabs>
              <w:autoSpaceDE w:val="0"/>
              <w:autoSpaceDN w:val="0"/>
              <w:spacing w:after="0" w:line="240" w:lineRule="auto"/>
              <w:ind w:left="34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991" w:type="dxa"/>
          </w:tcPr>
          <w:p w14:paraId="4AE4FFFB" w14:textId="77777777" w:rsidR="001F2EC5" w:rsidRDefault="001F2EC5" w:rsidP="004C5A96">
            <w:pPr>
              <w:tabs>
                <w:tab w:val="left" w:pos="28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EC5" w14:paraId="0CE1F9D5" w14:textId="77777777" w:rsidTr="001F2EC5">
        <w:trPr>
          <w:trHeight w:val="1044"/>
        </w:trPr>
        <w:tc>
          <w:tcPr>
            <w:tcW w:w="8364" w:type="dxa"/>
            <w:vAlign w:val="center"/>
            <w:hideMark/>
          </w:tcPr>
          <w:p w14:paraId="171F60BF" w14:textId="1DF8922D" w:rsidR="001F2EC5" w:rsidRDefault="001F2EC5" w:rsidP="004C5A96">
            <w:pPr>
              <w:keepNext/>
              <w:numPr>
                <w:ilvl w:val="0"/>
                <w:numId w:val="2"/>
              </w:numPr>
              <w:tabs>
                <w:tab w:val="left" w:pos="284"/>
                <w:tab w:val="num" w:pos="1026"/>
                <w:tab w:val="left" w:pos="1276"/>
              </w:tabs>
              <w:autoSpaceDE w:val="0"/>
              <w:autoSpaceDN w:val="0"/>
              <w:spacing w:after="0" w:line="240" w:lineRule="auto"/>
              <w:ind w:left="34" w:firstLine="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</w:tc>
        <w:tc>
          <w:tcPr>
            <w:tcW w:w="991" w:type="dxa"/>
          </w:tcPr>
          <w:p w14:paraId="29CF32F0" w14:textId="77777777" w:rsidR="001F2EC5" w:rsidRDefault="001F2EC5" w:rsidP="004C5A96">
            <w:pPr>
              <w:tabs>
                <w:tab w:val="left" w:pos="28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EC5" w14:paraId="28B4977F" w14:textId="77777777" w:rsidTr="001F2EC5">
        <w:trPr>
          <w:trHeight w:val="1044"/>
        </w:trPr>
        <w:tc>
          <w:tcPr>
            <w:tcW w:w="8364" w:type="dxa"/>
            <w:vAlign w:val="center"/>
            <w:hideMark/>
          </w:tcPr>
          <w:p w14:paraId="543A0F48" w14:textId="640C8137" w:rsidR="001F2EC5" w:rsidRDefault="001F2EC5" w:rsidP="004C5A96">
            <w:pPr>
              <w:keepNext/>
              <w:numPr>
                <w:ilvl w:val="0"/>
                <w:numId w:val="2"/>
              </w:numPr>
              <w:tabs>
                <w:tab w:val="left" w:pos="284"/>
                <w:tab w:val="num" w:pos="1026"/>
                <w:tab w:val="left" w:pos="1276"/>
              </w:tabs>
              <w:autoSpaceDE w:val="0"/>
              <w:autoSpaceDN w:val="0"/>
              <w:spacing w:after="0" w:line="240" w:lineRule="auto"/>
              <w:ind w:left="34" w:firstLine="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991" w:type="dxa"/>
          </w:tcPr>
          <w:p w14:paraId="5269321E" w14:textId="77777777" w:rsidR="001F2EC5" w:rsidRDefault="001F2EC5" w:rsidP="004C5A96">
            <w:pPr>
              <w:tabs>
                <w:tab w:val="left" w:pos="284"/>
                <w:tab w:val="left" w:pos="696"/>
                <w:tab w:val="center" w:pos="843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EC5" w14:paraId="57313975" w14:textId="77777777" w:rsidTr="001F2EC5">
        <w:trPr>
          <w:trHeight w:val="1044"/>
        </w:trPr>
        <w:tc>
          <w:tcPr>
            <w:tcW w:w="8364" w:type="dxa"/>
            <w:vAlign w:val="center"/>
            <w:hideMark/>
          </w:tcPr>
          <w:p w14:paraId="33249A83" w14:textId="4EC61603" w:rsidR="001F2EC5" w:rsidRDefault="001F2EC5" w:rsidP="004C5A96">
            <w:pPr>
              <w:keepNext/>
              <w:numPr>
                <w:ilvl w:val="0"/>
                <w:numId w:val="2"/>
              </w:numPr>
              <w:tabs>
                <w:tab w:val="left" w:pos="284"/>
                <w:tab w:val="num" w:pos="1026"/>
                <w:tab w:val="left" w:pos="1276"/>
              </w:tabs>
              <w:autoSpaceDE w:val="0"/>
              <w:autoSpaceDN w:val="0"/>
              <w:spacing w:after="0" w:line="240" w:lineRule="auto"/>
              <w:ind w:left="34" w:firstLine="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991" w:type="dxa"/>
          </w:tcPr>
          <w:p w14:paraId="1E484FFC" w14:textId="77777777" w:rsidR="001F2EC5" w:rsidRDefault="001F2EC5" w:rsidP="004C5A96">
            <w:pPr>
              <w:tabs>
                <w:tab w:val="left" w:pos="28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5801A0" w14:textId="794311F1" w:rsidR="00520B5F" w:rsidRDefault="00520B5F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43AF2" w14:textId="2C261B13" w:rsidR="00520B5F" w:rsidRDefault="00520B5F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9747B" w14:textId="33265E96" w:rsidR="00520B5F" w:rsidRDefault="00520B5F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77A68" w14:textId="53EFC06C" w:rsidR="00520B5F" w:rsidRDefault="00520B5F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683877" w14:textId="77777777" w:rsidR="00520B5F" w:rsidRDefault="00520B5F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20B5F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A689EE" w14:textId="11DB2D62" w:rsidR="006216C3" w:rsidRPr="006216C3" w:rsidRDefault="001F2EC5" w:rsidP="004C5A96">
      <w:pPr>
        <w:pStyle w:val="a7"/>
        <w:numPr>
          <w:ilvl w:val="3"/>
          <w:numId w:val="2"/>
        </w:num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РАБОЧЕЙ </w:t>
      </w:r>
      <w:r w:rsidR="00520B5F"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ОБЩЕОБРАЗОВАТЕЛЬНОЙ </w:t>
      </w:r>
      <w:r w:rsidR="00520B5F"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ДИСЦИПЛИНЫ </w:t>
      </w:r>
    </w:p>
    <w:p w14:paraId="6A8CBD27" w14:textId="759D334B" w:rsidR="00520B5F" w:rsidRPr="006216C3" w:rsidRDefault="00520B5F" w:rsidP="004C5A96">
      <w:pPr>
        <w:pStyle w:val="a7"/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t>ОБД.</w:t>
      </w:r>
      <w:r w:rsidR="00A253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6C3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A253A7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62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2EC5" w:rsidRPr="006216C3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ОСНОВЫ БЕЗОПАСНОСТИ </w:t>
      </w:r>
      <w:r w:rsidR="00DD7417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И ЗАЩИТЫ РОДИНЫ</w:t>
      </w:r>
    </w:p>
    <w:p w14:paraId="04195D47" w14:textId="77777777" w:rsidR="001F2EC5" w:rsidRPr="006216C3" w:rsidRDefault="001F2EC5" w:rsidP="004C5A96">
      <w:pPr>
        <w:pStyle w:val="a7"/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14:paraId="73C9463E" w14:textId="3FC5FF8E" w:rsidR="001F2EC5" w:rsidRPr="008745E0" w:rsidRDefault="001F2EC5" w:rsidP="004C5A96">
      <w:pPr>
        <w:pStyle w:val="a7"/>
        <w:numPr>
          <w:ilvl w:val="1"/>
          <w:numId w:val="3"/>
        </w:num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8745E0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8745E0">
        <w:rPr>
          <w:rFonts w:ascii="Times New Roman" w:hAnsi="Times New Roman" w:cs="Times New Roman"/>
          <w:b/>
          <w:sz w:val="24"/>
          <w:szCs w:val="24"/>
          <w:lang w:eastAsia="ru-RU"/>
        </w:rPr>
        <w:t>Место</w:t>
      </w:r>
      <w:r w:rsidRPr="008745E0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8745E0">
        <w:rPr>
          <w:rFonts w:ascii="Times New Roman" w:hAnsi="Times New Roman" w:cs="Times New Roman"/>
          <w:b/>
          <w:sz w:val="24"/>
          <w:szCs w:val="24"/>
          <w:lang w:eastAsia="ru-RU"/>
        </w:rPr>
        <w:t>дисциплины в структуре основной профессиональной</w:t>
      </w:r>
      <w:r w:rsidR="006216C3" w:rsidRPr="008745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образовательной программы:</w:t>
      </w:r>
    </w:p>
    <w:p w14:paraId="662F00E0" w14:textId="4BFBD121" w:rsidR="006216C3" w:rsidRDefault="006216C3" w:rsidP="004C5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6216C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6216C3">
        <w:rPr>
          <w:rFonts w:ascii="Times New Roman" w:hAnsi="Times New Roman" w:cs="Times New Roman"/>
          <w:caps/>
          <w:sz w:val="24"/>
          <w:szCs w:val="24"/>
        </w:rPr>
        <w:t>ОБД.</w:t>
      </w:r>
      <w:r w:rsidR="00A253A7">
        <w:rPr>
          <w:rFonts w:ascii="Times New Roman" w:hAnsi="Times New Roman" w:cs="Times New Roman"/>
          <w:caps/>
          <w:sz w:val="24"/>
          <w:szCs w:val="24"/>
        </w:rPr>
        <w:t>09</w:t>
      </w:r>
      <w:r w:rsidRPr="006216C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E3D2A"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 w:rsidR="004E3D2A">
        <w:rPr>
          <w:rFonts w:ascii="Times New Roman" w:hAnsi="Times New Roman" w:cs="Times New Roman"/>
          <w:sz w:val="24"/>
          <w:szCs w:val="24"/>
        </w:rPr>
        <w:t>и защиты Родины»</w:t>
      </w:r>
      <w:r w:rsidRPr="006216C3">
        <w:rPr>
          <w:rFonts w:ascii="Times New Roman" w:hAnsi="Times New Roman" w:cs="Times New Roman"/>
          <w:sz w:val="24"/>
          <w:szCs w:val="24"/>
        </w:rPr>
        <w:t xml:space="preserve"> </w:t>
      </w:r>
      <w:r w:rsidRPr="006216C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разработан</w:t>
      </w:r>
      <w:r w:rsidRPr="006216C3">
        <w:rPr>
          <w:rFonts w:ascii="Times New Roman" w:eastAsia="Calibri" w:hAnsi="Times New Roman" w:cs="Times New Roman"/>
          <w:sz w:val="24"/>
          <w:szCs w:val="24"/>
          <w:lang w:eastAsia="x-none"/>
        </w:rPr>
        <w:t>а</w:t>
      </w:r>
      <w:r w:rsidRPr="006216C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на </w:t>
      </w:r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основании федерально</w:t>
      </w:r>
      <w:r w:rsidR="004E3D2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й</w:t>
      </w:r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4E3D2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рабочей программы</w:t>
      </w:r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среднего общего образования (далее – ФГОС СОО), утвержденного Приказом </w:t>
      </w:r>
      <w:proofErr w:type="spellStart"/>
      <w:r w:rsidR="004E3D2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Минпросвещения</w:t>
      </w:r>
      <w:proofErr w:type="spellEnd"/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России от </w:t>
      </w:r>
      <w:r w:rsidR="004E3D2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01.02.2024</w:t>
      </w:r>
      <w:r w:rsidR="008745E0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№ </w:t>
      </w:r>
      <w:r w:rsidR="004E3D2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62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; </w:t>
      </w:r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14BC9100" w14:textId="077C0979" w:rsidR="006216C3" w:rsidRDefault="006216C3" w:rsidP="004C5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Приказа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России № 732 от 12.08.2022 г «О внесении изменений в федеральный государственный образовательный стандарт общего образования, утвержденный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Минобрнауки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РФ от 17.05.2012 г </w:t>
      </w:r>
      <w:r w:rsidRPr="006216C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№ 413</w:t>
      </w:r>
      <w:r w:rsidR="008745E0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»;</w:t>
      </w:r>
    </w:p>
    <w:p w14:paraId="3C84163D" w14:textId="434C49B5" w:rsidR="008745E0" w:rsidRPr="006216C3" w:rsidRDefault="008745E0" w:rsidP="004C5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от 23.11.2022 г № 1014;</w:t>
      </w:r>
    </w:p>
    <w:p w14:paraId="344176E7" w14:textId="60B47C91" w:rsidR="006216C3" w:rsidRDefault="006216C3" w:rsidP="004C5A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6C3">
        <w:rPr>
          <w:rFonts w:ascii="Times New Roman" w:hAnsi="Times New Roman" w:cs="Times New Roman"/>
          <w:sz w:val="24"/>
          <w:szCs w:val="24"/>
          <w:lang w:eastAsia="ru-RU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</w:t>
      </w:r>
      <w:r w:rsidRPr="006216C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общеобразовательной </w:t>
      </w:r>
      <w:r w:rsidRPr="006216C3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  <w:lang w:eastAsia="ru-RU"/>
        </w:rPr>
        <w:t>«Основы безопасности жизнедеятельности»</w:t>
      </w:r>
      <w:r w:rsidRPr="006216C3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(далее – ФГАУ «ФИРО»)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УГПС 15.00.00. Машиностроение;</w:t>
      </w:r>
    </w:p>
    <w:p w14:paraId="53FE1FD2" w14:textId="1627571E" w:rsidR="004C6A32" w:rsidRDefault="008745E0" w:rsidP="004C6A3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Общеобразовательная дисциплина «</w:t>
      </w:r>
      <w:r w:rsidR="00687736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сновы безопасности </w:t>
      </w:r>
      <w:r w:rsidR="004E3D2A">
        <w:rPr>
          <w:rFonts w:ascii="Times New Roman" w:hAnsi="Times New Roman" w:cs="Times New Roman"/>
          <w:sz w:val="24"/>
          <w:szCs w:val="24"/>
          <w:lang w:eastAsia="ru-RU"/>
        </w:rPr>
        <w:t>и защиты Родины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с ФГОС по </w:t>
      </w:r>
      <w:r w:rsidR="00D10EF6">
        <w:rPr>
          <w:rFonts w:ascii="Times New Roman" w:hAnsi="Times New Roman" w:cs="Times New Roman"/>
          <w:i/>
          <w:sz w:val="24"/>
          <w:szCs w:val="24"/>
          <w:lang w:eastAsia="ru-RU"/>
        </w:rPr>
        <w:t>специальности</w:t>
      </w:r>
      <w:r w:rsidR="00FD244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C6A32" w:rsidRPr="004C6A32">
        <w:rPr>
          <w:rFonts w:ascii="Times New Roman" w:hAnsi="Times New Roman" w:cs="Times New Roman"/>
          <w:i/>
          <w:sz w:val="24"/>
          <w:szCs w:val="24"/>
          <w:lang w:eastAsia="ru-RU"/>
        </w:rPr>
        <w:t>15.02.</w:t>
      </w:r>
      <w:r w:rsidR="00B9374B">
        <w:rPr>
          <w:rFonts w:ascii="Times New Roman" w:hAnsi="Times New Roman" w:cs="Times New Roman"/>
          <w:i/>
          <w:sz w:val="24"/>
          <w:szCs w:val="24"/>
          <w:lang w:eastAsia="ru-RU"/>
        </w:rPr>
        <w:t>09</w:t>
      </w:r>
      <w:r w:rsidR="004C6A32" w:rsidRPr="004C6A3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</w:t>
      </w:r>
      <w:r w:rsidR="00B9374B">
        <w:rPr>
          <w:rFonts w:ascii="Times New Roman" w:hAnsi="Times New Roman" w:cs="Times New Roman"/>
          <w:i/>
          <w:sz w:val="24"/>
          <w:szCs w:val="24"/>
          <w:lang w:eastAsia="ru-RU"/>
        </w:rPr>
        <w:t>Аддитивные т</w:t>
      </w:r>
      <w:r w:rsidR="004C6A32" w:rsidRPr="004C6A32">
        <w:rPr>
          <w:rFonts w:ascii="Times New Roman" w:hAnsi="Times New Roman" w:cs="Times New Roman"/>
          <w:i/>
          <w:sz w:val="24"/>
          <w:szCs w:val="24"/>
          <w:lang w:eastAsia="ru-RU"/>
        </w:rPr>
        <w:t>ехнологи</w:t>
      </w:r>
      <w:r w:rsidR="00B9374B">
        <w:rPr>
          <w:rFonts w:ascii="Times New Roman" w:hAnsi="Times New Roman" w:cs="Times New Roman"/>
          <w:i/>
          <w:sz w:val="24"/>
          <w:szCs w:val="24"/>
          <w:lang w:eastAsia="ru-RU"/>
        </w:rPr>
        <w:t>и</w:t>
      </w:r>
      <w:r w:rsidR="004C6A32" w:rsidRPr="004C6A3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» </w:t>
      </w:r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Приказ </w:t>
      </w:r>
      <w:proofErr w:type="spellStart"/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России от 08 ноября 2023 г. N 835</w:t>
      </w:r>
    </w:p>
    <w:p w14:paraId="5717AC48" w14:textId="77777777" w:rsidR="004C6A32" w:rsidRPr="001F2EC5" w:rsidRDefault="004C6A32" w:rsidP="004C6A3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14:paraId="3D972E7A" w14:textId="7D15FA86" w:rsidR="008745E0" w:rsidRDefault="008745E0" w:rsidP="004C5A96">
      <w:pPr>
        <w:pStyle w:val="a7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45E0">
        <w:rPr>
          <w:rFonts w:ascii="Times New Roman" w:hAnsi="Times New Roman" w:cs="Times New Roman"/>
          <w:b/>
          <w:sz w:val="24"/>
          <w:szCs w:val="24"/>
          <w:lang w:eastAsia="ru-RU"/>
        </w:rPr>
        <w:t>Цели и планируемые результаты освоения дисциплины</w:t>
      </w:r>
      <w:r w:rsidR="00520B5F" w:rsidRPr="008745E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F38ED40" w14:textId="77777777" w:rsidR="008745E0" w:rsidRPr="008745E0" w:rsidRDefault="008745E0" w:rsidP="004C5A96">
      <w:pPr>
        <w:pStyle w:val="a7"/>
        <w:tabs>
          <w:tab w:val="left" w:pos="284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7DEE4F" w14:textId="11A1AD32" w:rsidR="00520B5F" w:rsidRPr="005B1689" w:rsidRDefault="00520B5F" w:rsidP="004C5A96">
      <w:pPr>
        <w:pStyle w:val="a7"/>
        <w:numPr>
          <w:ilvl w:val="2"/>
          <w:numId w:val="3"/>
        </w:num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16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 дисциплины </w:t>
      </w:r>
    </w:p>
    <w:p w14:paraId="4D675E83" w14:textId="30AE2AFD" w:rsidR="005B1689" w:rsidRDefault="005B1689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Цель изучения ОБ</w:t>
      </w:r>
      <w:r w:rsidR="004E3D2A">
        <w:rPr>
          <w:rFonts w:ascii="Times New Roman" w:hAnsi="Times New Roman" w:cs="Times New Roman"/>
          <w:sz w:val="24"/>
          <w:szCs w:val="24"/>
          <w:lang w:eastAsia="ru-RU"/>
        </w:rPr>
        <w:t>ЗР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</w:t>
      </w:r>
      <w:r w:rsidR="004E3D2A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C93A33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Программа ОБЗР обеспечивает:</w:t>
      </w:r>
    </w:p>
    <w:p w14:paraId="3FCA75FE" w14:textId="3C26FB42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E3D2A">
        <w:rPr>
          <w:rFonts w:ascii="Times New Roman" w:hAnsi="Times New Roman" w:cs="Times New Roman"/>
          <w:sz w:val="24"/>
          <w:szCs w:val="24"/>
          <w:lang w:eastAsia="ru-RU"/>
        </w:rPr>
        <w:t>формирование личности выпускника с высоким уровнем культуры</w:t>
      </w:r>
    </w:p>
    <w:p w14:paraId="551D6558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и мотивации ведения безопасного, здорового и экологически целесообразного</w:t>
      </w:r>
    </w:p>
    <w:p w14:paraId="63C5B32A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образа жизни;</w:t>
      </w:r>
    </w:p>
    <w:p w14:paraId="32773610" w14:textId="3E81F01D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E3D2A">
        <w:rPr>
          <w:rFonts w:ascii="Times New Roman" w:hAnsi="Times New Roman" w:cs="Times New Roman"/>
          <w:sz w:val="24"/>
          <w:szCs w:val="24"/>
          <w:lang w:eastAsia="ru-RU"/>
        </w:rPr>
        <w:t>достижение выпускниками базового уровня культуры безопасности</w:t>
      </w:r>
    </w:p>
    <w:p w14:paraId="2261DB8E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жизнедеятельности, соответствующего интересам обучающихся и потребностям</w:t>
      </w:r>
    </w:p>
    <w:p w14:paraId="1F30A4F7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общества в формировании полноценной личности безопасного типа;</w:t>
      </w:r>
    </w:p>
    <w:p w14:paraId="0930E6B6" w14:textId="24D9F825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E3D2A">
        <w:rPr>
          <w:rFonts w:ascii="Times New Roman" w:hAnsi="Times New Roman" w:cs="Times New Roman"/>
          <w:sz w:val="24"/>
          <w:szCs w:val="24"/>
          <w:lang w:eastAsia="ru-RU"/>
        </w:rPr>
        <w:t xml:space="preserve">взаимосвязь личностных, </w:t>
      </w:r>
      <w:proofErr w:type="spellStart"/>
      <w:r w:rsidRPr="004E3D2A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3D2A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резуль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татов </w:t>
      </w:r>
      <w:r w:rsidRPr="004E3D2A">
        <w:rPr>
          <w:rFonts w:ascii="Times New Roman" w:hAnsi="Times New Roman" w:cs="Times New Roman"/>
          <w:sz w:val="24"/>
          <w:szCs w:val="24"/>
          <w:lang w:eastAsia="ru-RU"/>
        </w:rPr>
        <w:t>освоения учебного предмета ОБЗР на уровнях основного общего и среднего общего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D2A">
        <w:rPr>
          <w:rFonts w:ascii="Times New Roman" w:hAnsi="Times New Roman" w:cs="Times New Roman"/>
          <w:sz w:val="24"/>
          <w:szCs w:val="24"/>
          <w:lang w:eastAsia="ru-RU"/>
        </w:rPr>
        <w:t>образования;</w:t>
      </w:r>
    </w:p>
    <w:p w14:paraId="340F7B3B" w14:textId="77777777" w:rsidR="004E3D2A" w:rsidRPr="004E3D2A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подготовку выпускников к решению актуальных практических задач</w:t>
      </w:r>
    </w:p>
    <w:p w14:paraId="55483B14" w14:textId="5911641A" w:rsidR="005B1689" w:rsidRPr="005B1689" w:rsidRDefault="004E3D2A" w:rsidP="004C5A96">
      <w:pPr>
        <w:pStyle w:val="a7"/>
        <w:tabs>
          <w:tab w:val="left" w:pos="284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2A">
        <w:rPr>
          <w:rFonts w:ascii="Times New Roman" w:hAnsi="Times New Roman" w:cs="Times New Roman"/>
          <w:sz w:val="24"/>
          <w:szCs w:val="24"/>
          <w:lang w:eastAsia="ru-RU"/>
        </w:rPr>
        <w:t>безопасности жизнедеятельности в повседневной жизни.</w:t>
      </w:r>
    </w:p>
    <w:p w14:paraId="662C2244" w14:textId="0B44637C" w:rsidR="00520B5F" w:rsidRDefault="00520B5F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Содер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ж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ан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е</w:t>
      </w:r>
      <w:r w:rsidRPr="001F2E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про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г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ра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ммы</w:t>
      </w:r>
      <w:r w:rsidRPr="001F2E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«</w:t>
      </w:r>
      <w:r w:rsidR="008745E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Основы безопасности </w:t>
      </w:r>
      <w:r w:rsidR="004E3D2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 защиты Родины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Pr="001F2EC5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направ</w:t>
      </w:r>
      <w:r w:rsidRPr="001F2EC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</w:t>
      </w:r>
      <w:r w:rsidRPr="001F2EC5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ено</w:t>
      </w:r>
      <w:r w:rsidRPr="001F2EC5">
        <w:rPr>
          <w:rFonts w:ascii="Times New Roman" w:hAnsi="Times New Roman" w:cs="Times New Roman"/>
          <w:spacing w:val="33"/>
          <w:w w:val="97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1F2EC5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z w:val="24"/>
          <w:szCs w:val="24"/>
          <w:lang w:eastAsia="ru-RU"/>
        </w:rPr>
        <w:t>достижение</w:t>
      </w:r>
      <w:r w:rsidRPr="001F2EC5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F2EC5">
        <w:rPr>
          <w:rFonts w:ascii="Times New Roman" w:hAnsi="Times New Roman" w:cs="Times New Roman"/>
          <w:sz w:val="24"/>
          <w:szCs w:val="24"/>
          <w:lang w:eastAsia="ru-RU"/>
        </w:rPr>
        <w:t>следующих</w:t>
      </w:r>
      <w:r w:rsidRPr="001F2EC5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F50435">
        <w:rPr>
          <w:rFonts w:ascii="Times New Roman" w:hAnsi="Times New Roman" w:cs="Times New Roman"/>
          <w:sz w:val="24"/>
          <w:szCs w:val="24"/>
          <w:lang w:eastAsia="ru-RU"/>
        </w:rPr>
        <w:t>целей:</w:t>
      </w:r>
      <w:r w:rsidR="00F50435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14:paraId="24B3EC47" w14:textId="77777777" w:rsidR="004E3D2A" w:rsidRDefault="004E3D2A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57C1465" w14:textId="77777777" w:rsidR="004E3D2A" w:rsidRDefault="004E3D2A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42A535" w14:textId="5ED7B47A" w:rsidR="00F50435" w:rsidRDefault="00F50435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1433A269" w14:textId="7F6BB0B0" w:rsidR="00F50435" w:rsidRPr="00F50435" w:rsidRDefault="00F50435" w:rsidP="00B9374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по </w:t>
      </w:r>
      <w:r w:rsidR="00D10EF6">
        <w:rPr>
          <w:rFonts w:ascii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15.02.09 «Аддитивные технологии» Приказ </w:t>
      </w:r>
      <w:proofErr w:type="spellStart"/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="00B9374B" w:rsidRPr="00B937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России от 08 ноября 2023 г. N 835</w:t>
      </w:r>
      <w:bookmarkStart w:id="1" w:name="_GoBack"/>
      <w:bookmarkEnd w:id="1"/>
    </w:p>
    <w:p w14:paraId="25674945" w14:textId="06729910" w:rsidR="00520B5F" w:rsidRPr="001F2EC5" w:rsidRDefault="00520B5F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eastAsia="Book Antiqua" w:hAnsi="Times New Roman" w:cs="Times New Roman"/>
          <w:sz w:val="24"/>
          <w:szCs w:val="24"/>
          <w:lang w:eastAsia="ru-RU"/>
        </w:rPr>
      </w:pPr>
    </w:p>
    <w:p w14:paraId="5687D8D5" w14:textId="77777777" w:rsidR="00F50435" w:rsidRDefault="00F50435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Book Antiqua" w:hAnsi="Times New Roman" w:cs="Times New Roman"/>
          <w:sz w:val="24"/>
          <w:szCs w:val="24"/>
          <w:lang w:eastAsia="ru-RU"/>
        </w:rPr>
        <w:sectPr w:rsidR="00F50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5811"/>
        <w:gridCol w:w="6060"/>
      </w:tblGrid>
      <w:tr w:rsidR="00F50435" w:rsidRPr="00F50435" w14:paraId="79FA3D57" w14:textId="77777777" w:rsidTr="009E7C9D">
        <w:tc>
          <w:tcPr>
            <w:tcW w:w="2689" w:type="dxa"/>
            <w:vMerge w:val="restart"/>
          </w:tcPr>
          <w:p w14:paraId="3947FDA3" w14:textId="0413A107" w:rsidR="00F50435" w:rsidRP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71541C15" w14:textId="77777777" w:rsid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  <w:t>Планируемые образовательные результаты обучения</w:t>
            </w:r>
          </w:p>
          <w:p w14:paraId="5FD498E4" w14:textId="528ABC4A" w:rsidR="00F50435" w:rsidRP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(указываются в соответствии с полным перечнем во ФГОС СОО № 732 от 12.08.2022 г)</w:t>
            </w:r>
          </w:p>
        </w:tc>
      </w:tr>
      <w:tr w:rsidR="00F50435" w14:paraId="00D69F85" w14:textId="77777777" w:rsidTr="00F50435">
        <w:tc>
          <w:tcPr>
            <w:tcW w:w="2689" w:type="dxa"/>
            <w:vMerge/>
          </w:tcPr>
          <w:p w14:paraId="10101CA2" w14:textId="77777777" w:rsid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5527273A" w14:textId="729B87AE" w:rsidR="00F50435" w:rsidRPr="00F50435" w:rsidRDefault="00DD7417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  <w:t xml:space="preserve">Общие </w:t>
            </w:r>
          </w:p>
        </w:tc>
        <w:tc>
          <w:tcPr>
            <w:tcW w:w="6060" w:type="dxa"/>
          </w:tcPr>
          <w:p w14:paraId="246702B9" w14:textId="77777777" w:rsid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</w:pPr>
            <w:r w:rsidRPr="00F50435">
              <w:rPr>
                <w:rFonts w:ascii="Times New Roman" w:eastAsia="Book Antiqua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5A18B4A2" w14:textId="0F733A28" w:rsidR="00F50435" w:rsidRPr="00F50435" w:rsidRDefault="00F50435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D244F" w14:paraId="6C1ED483" w14:textId="77777777" w:rsidTr="00F50435">
        <w:tc>
          <w:tcPr>
            <w:tcW w:w="2689" w:type="dxa"/>
          </w:tcPr>
          <w:p w14:paraId="44B25DAD" w14:textId="54762C28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1" w:type="dxa"/>
          </w:tcPr>
          <w:p w14:paraId="6057396A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В области трудового воспитания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E283360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готовность к труду, осознание ценности мастерства, трудолюбие;</w:t>
            </w:r>
          </w:p>
          <w:p w14:paraId="6968910F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83041E6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деятельности.</w:t>
            </w:r>
          </w:p>
          <w:p w14:paraId="42535B96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Овладение универсальными учебными познавательными действиями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97E8CBE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а) базовые логические действия:</w:t>
            </w:r>
          </w:p>
          <w:p w14:paraId="0FCF2FDC" w14:textId="5B13FAAB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3AF9FBA8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137C6811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52BE39ED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14:paraId="5E514B01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F96C994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- развивать критическое мышление при решении жизненных проблем</w:t>
            </w:r>
          </w:p>
          <w:p w14:paraId="50A457C6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14:paraId="71F567A5" w14:textId="6363B533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993A1F5" w14:textId="3FD6168C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FB8D7BE" w14:textId="13478E50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1398683" w14:textId="0A1221B5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6EA3E69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давать оценку новым ситуациям, оценивать приобретенный опыт;</w:t>
            </w:r>
          </w:p>
          <w:p w14:paraId="23690E80" w14:textId="74A3DDF0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05DFB80" w14:textId="4D864170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0861D6B" w14:textId="32894C44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09C07DB5" w14:textId="583F99BA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vMerge w:val="restart"/>
          </w:tcPr>
          <w:p w14:paraId="10C38ECD" w14:textId="6A379E5A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14:paraId="37463C85" w14:textId="78A873AA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2) сформировать представления о возможных источниках опасности в различных ситуациях (в быту, на транспорте, общественных местах, в природной среде, в социуме, в цифровой среде);</w:t>
            </w:r>
          </w:p>
          <w:p w14:paraId="4ACCE688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владение основными способами предупреждения опасных и экстремальных ситуаций;</w:t>
            </w:r>
          </w:p>
          <w:p w14:paraId="5A9B40C3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14:paraId="09DDDAB3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3)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      </w:r>
          </w:p>
          <w:p w14:paraId="3C65F78F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4)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об экологической безопасности, ценности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отношения к природе, разумного природопользования;</w:t>
            </w:r>
          </w:p>
          <w:p w14:paraId="76E1C7FA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5)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владение основами медицинских знаний: владение приемами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</w:t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      </w:r>
          </w:p>
          <w:p w14:paraId="099C0DED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6)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>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      </w:r>
          </w:p>
          <w:p w14:paraId="31671281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7)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  <w:p w14:paraId="11ED7509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8)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среде; знать права и обязанности граждан в области пожарной безопасности;</w:t>
            </w:r>
          </w:p>
          <w:p w14:paraId="25A8C2EA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9)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  <w:p w14:paraId="71A80D8D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11)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>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14:paraId="38A34F1D" w14:textId="34007D7F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12)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 роли государства, общества и личности в обеспечении безопасности</w:t>
            </w:r>
          </w:p>
        </w:tc>
      </w:tr>
      <w:tr w:rsidR="00FD244F" w14:paraId="23E18A3D" w14:textId="77777777" w:rsidTr="00F50435">
        <w:tc>
          <w:tcPr>
            <w:tcW w:w="2689" w:type="dxa"/>
          </w:tcPr>
          <w:p w14:paraId="7D1F17A2" w14:textId="77777777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</w:t>
            </w:r>
          </w:p>
          <w:p w14:paraId="2CDA9A30" w14:textId="77777777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и интерпретации информации, </w:t>
            </w:r>
          </w:p>
          <w:p w14:paraId="79BD5727" w14:textId="5959F27C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5811" w:type="dxa"/>
          </w:tcPr>
          <w:p w14:paraId="159271F7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Овладение универсальными учебными познавательными действиями</w:t>
            </w:r>
          </w:p>
          <w:p w14:paraId="2E2AD105" w14:textId="769F3955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а)</w:t>
            </w:r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 работа</w:t>
            </w:r>
            <w:proofErr w:type="gramEnd"/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с информацией:</w:t>
            </w:r>
          </w:p>
          <w:p w14:paraId="46BF9902" w14:textId="77777777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владеть навыками получения информации из источников разных типов, </w:t>
            </w:r>
          </w:p>
          <w:p w14:paraId="3BA180D0" w14:textId="0BAF074E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3DD776CA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8542D45" w14:textId="77777777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</w:t>
            </w:r>
            <w:proofErr w:type="gramStart"/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соответствие  правовым</w:t>
            </w:r>
            <w:proofErr w:type="gramEnd"/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морально-этическим нормам; </w:t>
            </w:r>
          </w:p>
          <w:p w14:paraId="0CBFAD12" w14:textId="3142BCDD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FC5668E" w14:textId="305F3713" w:rsidR="00FD244F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060" w:type="dxa"/>
            <w:vMerge/>
          </w:tcPr>
          <w:p w14:paraId="02FC4B4D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F" w14:paraId="4B3D65F8" w14:textId="77777777" w:rsidTr="00F50435">
        <w:tc>
          <w:tcPr>
            <w:tcW w:w="2689" w:type="dxa"/>
          </w:tcPr>
          <w:p w14:paraId="60E528A2" w14:textId="7363A862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ОК 03.</w:t>
            </w:r>
            <w:r>
              <w:t xml:space="preserve"> </w:t>
            </w: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Планировать </w:t>
            </w:r>
          </w:p>
          <w:p w14:paraId="5254B2E1" w14:textId="77777777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и реализовывать собственное профессиональное </w:t>
            </w:r>
          </w:p>
          <w:p w14:paraId="165F4E63" w14:textId="77777777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 xml:space="preserve">и личностное развитие, предпринимательскую деятельность </w:t>
            </w:r>
          </w:p>
          <w:p w14:paraId="614EEDFA" w14:textId="77777777" w:rsidR="00FD244F" w:rsidRP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в профессиональной сфере, использовать знания по финансовой грамотности </w:t>
            </w:r>
          </w:p>
          <w:p w14:paraId="3668F5EA" w14:textId="2C0C6AA3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FD244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в различных жизненных ситуациях</w:t>
            </w:r>
          </w:p>
        </w:tc>
        <w:tc>
          <w:tcPr>
            <w:tcW w:w="5811" w:type="dxa"/>
          </w:tcPr>
          <w:p w14:paraId="08A29C39" w14:textId="2705027C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lastRenderedPageBreak/>
              <w:t>Ц</w:t>
            </w:r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енность научного познания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14FEE9A" w14:textId="6ED5B1FE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14:paraId="47A4AA0E" w14:textId="77777777" w:rsidR="00FD244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BC2F9D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3C7B6317" w14:textId="4E42F3F8" w:rsidR="004B5C9A" w:rsidRPr="004B5C9A" w:rsidRDefault="00811F33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а)</w:t>
            </w:r>
            <w:r w:rsidR="004B5C9A" w:rsidRPr="004B5C9A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самоорганизация</w:t>
            </w:r>
            <w:r w:rsidR="004B5C9A"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954704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14:paraId="4DD2403D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14:paraId="15F7518F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4C0095EB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 расширять рамки учебного предмета на основе личных предпочтений; </w:t>
            </w:r>
          </w:p>
          <w:p w14:paraId="4D843056" w14:textId="77777777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делать осознанный выбор, аргументировать его, брать ответственность за решение; оценивать приобретенный опыт;</w:t>
            </w:r>
          </w:p>
          <w:p w14:paraId="73AEE480" w14:textId="633F3685" w:rsidR="004B5C9A" w:rsidRP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B5C9A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6060" w:type="dxa"/>
            <w:vMerge/>
          </w:tcPr>
          <w:p w14:paraId="1781022E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F" w14:paraId="78AB9B1C" w14:textId="77777777" w:rsidTr="00F50435">
        <w:tc>
          <w:tcPr>
            <w:tcW w:w="2689" w:type="dxa"/>
          </w:tcPr>
          <w:p w14:paraId="555FB095" w14:textId="50B878F6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ОК 04.</w:t>
            </w:r>
            <w:r>
              <w:t xml:space="preserve">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Эффективно взаимодействовать и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работать в коллективе и команде</w:t>
            </w:r>
          </w:p>
        </w:tc>
        <w:tc>
          <w:tcPr>
            <w:tcW w:w="5811" w:type="dxa"/>
          </w:tcPr>
          <w:p w14:paraId="1B4D1296" w14:textId="2B4136C8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области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гражданско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воспитани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05706941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62826AA" w14:textId="77777777" w:rsidR="00FD244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умение взаимодействовать с социальными институтами в соответствии с их функциями и назначением; </w:t>
            </w:r>
          </w:p>
          <w:p w14:paraId="4155F23D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193AE96D" w14:textId="70AE7DC9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а) общение:</w:t>
            </w:r>
          </w:p>
          <w:p w14:paraId="0419B738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осуществлять коммуникации во всех сферах жизни; </w:t>
            </w:r>
          </w:p>
          <w:p w14:paraId="699690CB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14:paraId="503DB774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владеть различными способами общения и взаимодействия;</w:t>
            </w:r>
          </w:p>
          <w:p w14:paraId="6AB3B2B5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 аргументированно вести диалог, уметь смягчать конфликтные ситуации;</w:t>
            </w:r>
          </w:p>
          <w:p w14:paraId="0ADBB43B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299DF32F" w14:textId="564E7E7E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б)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совместная деятельность:</w:t>
            </w:r>
          </w:p>
          <w:p w14:paraId="2B870AF2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понимать и использовать преимущества командной и индивидуальной работы; </w:t>
            </w:r>
          </w:p>
          <w:p w14:paraId="76BBBA94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выбирать тематику и методы совместных действий с учетом общих интересов и возможностей каждого члена коллектива; </w:t>
            </w:r>
          </w:p>
          <w:p w14:paraId="1AF1C9B6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8D40E07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  оценивать качество своего вклада и каждого участника команды в общий результат по разработанным критериям; </w:t>
            </w:r>
          </w:p>
          <w:p w14:paraId="0A2B0441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предлагать новые проекты, оценивать идеи с позиции новизны, оригинальности, практической значимости; </w:t>
            </w:r>
          </w:p>
          <w:p w14:paraId="2F4EDFB2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E87E56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70FE4C6" w14:textId="1C579B2A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в)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принятие себя и других людей:</w:t>
            </w:r>
          </w:p>
          <w:p w14:paraId="37C887ED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принимать себя, понимая свои недостатки и достоинства; </w:t>
            </w:r>
          </w:p>
          <w:p w14:paraId="23135CA7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38D62612" w14:textId="77777777" w:rsidR="00FD244F" w:rsidRPr="002367AF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признавать свое право и право других людей на ошибки; </w:t>
            </w:r>
          </w:p>
          <w:p w14:paraId="530625D6" w14:textId="0A7F4B3F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6060" w:type="dxa"/>
            <w:vMerge/>
          </w:tcPr>
          <w:p w14:paraId="2DE65730" w14:textId="77777777" w:rsidR="00FD244F" w:rsidRPr="00400F0C" w:rsidRDefault="00FD244F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C9A" w14:paraId="61FBDC7D" w14:textId="77777777" w:rsidTr="00F50435">
        <w:tc>
          <w:tcPr>
            <w:tcW w:w="2689" w:type="dxa"/>
          </w:tcPr>
          <w:p w14:paraId="46121926" w14:textId="189EF64F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ОК 06.</w:t>
            </w:r>
            <w:r>
              <w:t xml:space="preserve">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811" w:type="dxa"/>
          </w:tcPr>
          <w:p w14:paraId="270721C2" w14:textId="217FC33D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области г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ражданско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воспитани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47981745" w14:textId="34A2A58A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осознание своих конституционных прав и обязанностей, уважение закона и правопорядка;  </w:t>
            </w:r>
          </w:p>
          <w:p w14:paraId="0B01A1E4" w14:textId="67E8699B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готовность противостоять идеологии экстремизма, национализма, ксенофобии, дискриминации по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социальным, религиозным, расовым, национальным признакам;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14:paraId="38060F55" w14:textId="3D71C856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В области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патриотическо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воспитани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65FCEFFB" w14:textId="72CE8921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ab/>
            </w:r>
            <w:proofErr w:type="spellStart"/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3F5BA823" w14:textId="338F57CF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>идейная убежденность, готовность к служению и защите Отечества, ответственность за его судьбу</w:t>
            </w:r>
          </w:p>
        </w:tc>
        <w:tc>
          <w:tcPr>
            <w:tcW w:w="6060" w:type="dxa"/>
            <w:vMerge w:val="restart"/>
          </w:tcPr>
          <w:p w14:paraId="4663F8AE" w14:textId="77777777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10)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мира; знание основ обороны государства и воинской службы; прав и обязанностей гражданина в </w:t>
            </w:r>
            <w:r w:rsidRPr="00400F0C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области гражданской обороны; знать действия при сигналах гражданской обороны;</w:t>
            </w:r>
          </w:p>
          <w:p w14:paraId="3A4E1EAE" w14:textId="77777777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C9A" w14:paraId="3E7B5E2D" w14:textId="77777777" w:rsidTr="00F50435">
        <w:tc>
          <w:tcPr>
            <w:tcW w:w="2689" w:type="dxa"/>
          </w:tcPr>
          <w:p w14:paraId="58CCD4DF" w14:textId="350306DE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ОК 07.</w:t>
            </w:r>
            <w:r>
              <w:t xml:space="preserve"> 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1" w:type="dxa"/>
          </w:tcPr>
          <w:p w14:paraId="1E84B4F1" w14:textId="7A4BE2C0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В области 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экологическо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воспитани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76273C3D" w14:textId="352945DF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ab/>
            </w:r>
            <w:proofErr w:type="spellStart"/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      </w:r>
          </w:p>
          <w:p w14:paraId="5A3EDDDB" w14:textId="77777777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 активное неприятие действий, приносящих вред окружающей среде;</w:t>
            </w:r>
          </w:p>
          <w:p w14:paraId="38D1F167" w14:textId="77777777" w:rsidR="004B5C9A" w:rsidRPr="002367AF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50F616D" w14:textId="4C46D90F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 w:rsidRPr="002367AF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0" w:type="dxa"/>
            <w:vMerge/>
          </w:tcPr>
          <w:p w14:paraId="7A197A72" w14:textId="77777777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C9A" w14:paraId="52BF2E60" w14:textId="77777777" w:rsidTr="00F50435">
        <w:tc>
          <w:tcPr>
            <w:tcW w:w="2689" w:type="dxa"/>
          </w:tcPr>
          <w:p w14:paraId="5F482C3B" w14:textId="7AF155C0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ОК 08.</w:t>
            </w:r>
            <w:r>
              <w:t xml:space="preserve"> 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Использовать средства физической культуры для сохранения и укрепления здоровья в 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811" w:type="dxa"/>
          </w:tcPr>
          <w:p w14:paraId="30D6B816" w14:textId="709272B8" w:rsidR="004B5C9A" w:rsidRPr="00854B67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области</w:t>
            </w:r>
            <w:r w:rsidRPr="00854B67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физическо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854B67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 воспитани</w:t>
            </w: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854B67"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</w:p>
          <w:p w14:paraId="3860F8D0" w14:textId="77777777" w:rsidR="004B5C9A" w:rsidRPr="00854B67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 здорового и безопасного образа жизни, ответственного отношения к своему здоровью;   </w:t>
            </w:r>
          </w:p>
          <w:p w14:paraId="7B360EB6" w14:textId="77777777" w:rsidR="004B5C9A" w:rsidRPr="00854B67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-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 xml:space="preserve">потребность в физическом совершенствовании, занятиях спортивно-оздоровительной деятельностью; </w:t>
            </w:r>
          </w:p>
          <w:p w14:paraId="15F7D900" w14:textId="77777777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ab/>
              <w:t>активное неприятие вредных привычек и иных форм причинения вреда физическому и психическому здоровью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6F97ED" w14:textId="77777777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i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08234DB6" w14:textId="77777777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самоконтроль:</w:t>
            </w:r>
          </w:p>
          <w:p w14:paraId="69B5C0EF" w14:textId="25F4853D" w:rsidR="004B5C9A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ED5CA6B" w14:textId="50FD7168" w:rsidR="004B5C9A" w:rsidRPr="00854B67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54B67"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снижению;</w:t>
            </w:r>
          </w:p>
        </w:tc>
        <w:tc>
          <w:tcPr>
            <w:tcW w:w="6060" w:type="dxa"/>
            <w:vMerge/>
          </w:tcPr>
          <w:p w14:paraId="1AC355CC" w14:textId="77777777" w:rsidR="004B5C9A" w:rsidRPr="00400F0C" w:rsidRDefault="004B5C9A" w:rsidP="004C5A96">
            <w:pPr>
              <w:tabs>
                <w:tab w:val="left" w:pos="284"/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66A8BE" w14:textId="369A3FA1" w:rsidR="00520B5F" w:rsidRPr="00520B5F" w:rsidRDefault="00520B5F" w:rsidP="004C5A96">
      <w:pPr>
        <w:tabs>
          <w:tab w:val="left" w:pos="284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Book Antiqua" w:hAnsi="Times New Roman" w:cs="Times New Roman"/>
          <w:sz w:val="24"/>
          <w:szCs w:val="24"/>
          <w:lang w:eastAsia="ru-RU"/>
        </w:rPr>
      </w:pPr>
    </w:p>
    <w:p w14:paraId="00879201" w14:textId="77777777" w:rsidR="00811F33" w:rsidRDefault="00811F33" w:rsidP="004C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11F33" w:rsidSect="00F504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FB5C481" w14:textId="03CA7287" w:rsidR="00520B5F" w:rsidRDefault="005D5D1F" w:rsidP="004C5A96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0F5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СОДЕРЖАНИЕ</w:t>
      </w:r>
      <w:r w:rsidR="008F20F5" w:rsidRPr="008F20F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ОБЩЕОБРАЗОВАТЕЛЬНОЙДИСЦИПЛИНЫ</w:t>
      </w:r>
    </w:p>
    <w:p w14:paraId="089852D4" w14:textId="77777777" w:rsidR="00485ECF" w:rsidRDefault="00485ECF" w:rsidP="004C5A96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7E7952" w14:textId="4C833AF2" w:rsidR="008F20F5" w:rsidRDefault="008F20F5" w:rsidP="004C5A96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дисциплины и виды учебной работы</w:t>
      </w:r>
    </w:p>
    <w:p w14:paraId="61794149" w14:textId="77777777" w:rsidR="00485ECF" w:rsidRDefault="00485ECF" w:rsidP="004C5A96">
      <w:pPr>
        <w:pStyle w:val="a7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786" w:type="dxa"/>
        <w:tblLook w:val="04A0" w:firstRow="1" w:lastRow="0" w:firstColumn="1" w:lastColumn="0" w:noHBand="0" w:noVBand="1"/>
      </w:tblPr>
      <w:tblGrid>
        <w:gridCol w:w="6864"/>
        <w:gridCol w:w="1695"/>
      </w:tblGrid>
      <w:tr w:rsidR="00485ECF" w14:paraId="50EDBC45" w14:textId="77777777" w:rsidTr="00485ECF">
        <w:tc>
          <w:tcPr>
            <w:tcW w:w="6864" w:type="dxa"/>
          </w:tcPr>
          <w:p w14:paraId="3B04BDA2" w14:textId="467FFD5E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95" w:type="dxa"/>
          </w:tcPr>
          <w:p w14:paraId="3FEBB78F" w14:textId="41CD9858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485ECF" w14:paraId="108E97E8" w14:textId="77777777" w:rsidTr="00485ECF">
        <w:tc>
          <w:tcPr>
            <w:tcW w:w="6864" w:type="dxa"/>
          </w:tcPr>
          <w:p w14:paraId="4B5C7C4E" w14:textId="09F77E6B" w:rsidR="00485ECF" w:rsidRP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695" w:type="dxa"/>
          </w:tcPr>
          <w:p w14:paraId="3619A2FD" w14:textId="4B396DA7" w:rsidR="00485ECF" w:rsidRPr="00925455" w:rsidRDefault="00DD741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10E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85ECF" w14:paraId="1833E08A" w14:textId="77777777" w:rsidTr="00485ECF">
        <w:tc>
          <w:tcPr>
            <w:tcW w:w="6864" w:type="dxa"/>
          </w:tcPr>
          <w:p w14:paraId="49666A82" w14:textId="5ED20507" w:rsidR="00485ECF" w:rsidRP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7910E526" w14:textId="77777777" w:rsidR="00485ECF" w:rsidRP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CF" w14:paraId="7AE6B7BA" w14:textId="77777777" w:rsidTr="00485ECF">
        <w:tc>
          <w:tcPr>
            <w:tcW w:w="6864" w:type="dxa"/>
          </w:tcPr>
          <w:p w14:paraId="1939B9D2" w14:textId="3E80EA01" w:rsidR="00485ECF" w:rsidRP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569A5CCB" w14:textId="61530F25" w:rsidR="00485ECF" w:rsidRPr="002019F3" w:rsidRDefault="00DD741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0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ECF" w14:paraId="4E5D65C0" w14:textId="77777777" w:rsidTr="00485ECF">
        <w:tc>
          <w:tcPr>
            <w:tcW w:w="6864" w:type="dxa"/>
          </w:tcPr>
          <w:p w14:paraId="1994C789" w14:textId="3E2A60AD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695" w:type="dxa"/>
          </w:tcPr>
          <w:p w14:paraId="7BB79F0B" w14:textId="120C1FFF" w:rsidR="00485ECF" w:rsidRPr="002019F3" w:rsidRDefault="00D10EF6" w:rsidP="00DD741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ECF" w14:paraId="7B057EC2" w14:textId="77777777" w:rsidTr="00485ECF">
        <w:tc>
          <w:tcPr>
            <w:tcW w:w="6864" w:type="dxa"/>
          </w:tcPr>
          <w:p w14:paraId="47C92229" w14:textId="727E7754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95" w:type="dxa"/>
          </w:tcPr>
          <w:p w14:paraId="0A3053A4" w14:textId="1B6F786A" w:rsidR="00485ECF" w:rsidRPr="002019F3" w:rsidRDefault="00DD741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ECF" w14:paraId="2E19B84E" w14:textId="77777777" w:rsidTr="00485ECF">
        <w:tc>
          <w:tcPr>
            <w:tcW w:w="6864" w:type="dxa"/>
          </w:tcPr>
          <w:p w14:paraId="3EFCDB16" w14:textId="77777777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Профессионально-ориентированное содержание,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A0EF6" w14:textId="3ACADE5E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C2CCF4F" w14:textId="0BA9AC48" w:rsidR="00485ECF" w:rsidRPr="00797B52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ECF" w14:paraId="11BC26C0" w14:textId="77777777" w:rsidTr="00485ECF">
        <w:tc>
          <w:tcPr>
            <w:tcW w:w="6864" w:type="dxa"/>
          </w:tcPr>
          <w:p w14:paraId="0A2FB84E" w14:textId="13C19CF5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95" w:type="dxa"/>
          </w:tcPr>
          <w:p w14:paraId="63BE2C73" w14:textId="0C0B2A74" w:rsidR="00485ECF" w:rsidRPr="00797B52" w:rsidRDefault="00925455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ECF" w14:paraId="2BB869C9" w14:textId="77777777" w:rsidTr="00485ECF">
        <w:tc>
          <w:tcPr>
            <w:tcW w:w="6864" w:type="dxa"/>
          </w:tcPr>
          <w:p w14:paraId="2BE75CF1" w14:textId="77777777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5E5609E" w14:textId="77777777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CF" w14:paraId="714E5C10" w14:textId="77777777" w:rsidTr="00485ECF">
        <w:tc>
          <w:tcPr>
            <w:tcW w:w="6864" w:type="dxa"/>
          </w:tcPr>
          <w:p w14:paraId="07AAAEEB" w14:textId="7164572E" w:rsidR="00485ECF" w:rsidRDefault="00485EC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695" w:type="dxa"/>
          </w:tcPr>
          <w:p w14:paraId="3A051DA0" w14:textId="2FB065D9" w:rsidR="00485ECF" w:rsidRDefault="002019F3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460ECA" w14:textId="77777777" w:rsidR="00485ECF" w:rsidRDefault="00485ECF" w:rsidP="004C5A96">
      <w:pPr>
        <w:pStyle w:val="a7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  <w:sectPr w:rsidR="00485ECF" w:rsidSect="0081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A4D7DD" w14:textId="2A851D98" w:rsidR="00485ECF" w:rsidRDefault="00485ECF" w:rsidP="004C5A96">
      <w:pPr>
        <w:pStyle w:val="a7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Тематический план и содержание дисциплины</w:t>
      </w:r>
    </w:p>
    <w:tbl>
      <w:tblPr>
        <w:tblStyle w:val="a8"/>
        <w:tblW w:w="0" w:type="auto"/>
        <w:tblInd w:w="786" w:type="dxa"/>
        <w:tblLook w:val="04A0" w:firstRow="1" w:lastRow="0" w:firstColumn="1" w:lastColumn="0" w:noHBand="0" w:noVBand="1"/>
      </w:tblPr>
      <w:tblGrid>
        <w:gridCol w:w="4493"/>
        <w:gridCol w:w="6092"/>
        <w:gridCol w:w="1179"/>
        <w:gridCol w:w="2010"/>
      </w:tblGrid>
      <w:tr w:rsidR="00485ECF" w14:paraId="0C2E87B0" w14:textId="77777777" w:rsidTr="0056531B">
        <w:tc>
          <w:tcPr>
            <w:tcW w:w="4493" w:type="dxa"/>
          </w:tcPr>
          <w:p w14:paraId="737BE035" w14:textId="5707E15C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92" w:type="dxa"/>
          </w:tcPr>
          <w:p w14:paraId="72553624" w14:textId="224D738D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4A0B066D" w14:textId="563FCB3C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10" w:type="dxa"/>
          </w:tcPr>
          <w:p w14:paraId="24026D79" w14:textId="7E628E84" w:rsidR="00485ECF" w:rsidRDefault="00485EC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F628C1" w:rsidRPr="00F628C1" w14:paraId="08893092" w14:textId="77777777" w:rsidTr="0056531B">
        <w:tc>
          <w:tcPr>
            <w:tcW w:w="4493" w:type="dxa"/>
          </w:tcPr>
          <w:p w14:paraId="3070E1CA" w14:textId="1218FC20" w:rsidR="00F628C1" w:rsidRPr="00F628C1" w:rsidRDefault="00F628C1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</w:tcPr>
          <w:p w14:paraId="7592D64D" w14:textId="638D1C1C" w:rsidR="00F628C1" w:rsidRPr="00F628C1" w:rsidRDefault="00F628C1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14:paraId="1D343299" w14:textId="377C38C3" w:rsidR="00F628C1" w:rsidRPr="00F628C1" w:rsidRDefault="00F628C1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14:paraId="7685DD56" w14:textId="339A5B78" w:rsidR="00F628C1" w:rsidRPr="00F628C1" w:rsidRDefault="00F628C1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9EB" w:rsidRPr="00F628C1" w14:paraId="270E9D05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5DA56F54" w14:textId="29E83C15" w:rsidR="00C639EB" w:rsidRP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4E3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Безопасное и устойчивое развитие </w:t>
            </w:r>
            <w:r w:rsidR="00DB08D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2EACC216" w14:textId="3612D978" w:rsidR="00C639EB" w:rsidRPr="00925455" w:rsidRDefault="00DB08D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67CC6369" w14:textId="02038F84" w:rsidR="00C639EB" w:rsidRPr="00F628C1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EB" w:rsidRPr="00F628C1" w14:paraId="7867E22B" w14:textId="77777777" w:rsidTr="0056531B">
        <w:tc>
          <w:tcPr>
            <w:tcW w:w="4493" w:type="dxa"/>
            <w:vMerge w:val="restart"/>
          </w:tcPr>
          <w:p w14:paraId="6FC4F00F" w14:textId="77777777" w:rsidR="00DB08DF" w:rsidRPr="00DB08DF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14:paraId="713A6921" w14:textId="77777777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личности, общества</w:t>
            </w:r>
          </w:p>
          <w:p w14:paraId="77CF8594" w14:textId="6E8ED02E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государства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в обеспечении</w:t>
            </w:r>
          </w:p>
          <w:p w14:paraId="76AA958A" w14:textId="53888007" w:rsidR="00C639EB" w:rsidRPr="00636F2C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национальной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  <w:tc>
          <w:tcPr>
            <w:tcW w:w="6092" w:type="dxa"/>
          </w:tcPr>
          <w:p w14:paraId="0937CF57" w14:textId="1811F3F2" w:rsidR="00C639EB" w:rsidRPr="00636F2C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3D19E7FD" w14:textId="4BE8E3B6" w:rsidR="00C639EB" w:rsidRPr="00F628C1" w:rsidRDefault="002019F3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25E5B545" w14:textId="405509B8" w:rsidR="00C639EB" w:rsidRPr="00F628C1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EB" w:rsidRPr="00F628C1" w14:paraId="04120FBD" w14:textId="77777777" w:rsidTr="0056531B">
        <w:trPr>
          <w:trHeight w:val="1904"/>
        </w:trPr>
        <w:tc>
          <w:tcPr>
            <w:tcW w:w="4493" w:type="dxa"/>
            <w:vMerge/>
          </w:tcPr>
          <w:p w14:paraId="3CB59BD6" w14:textId="77777777" w:rsidR="00C639EB" w:rsidRPr="00F628C1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5A0FCC28" w14:textId="385B7512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в современном мире.</w:t>
            </w:r>
          </w:p>
          <w:p w14:paraId="554DE0E9" w14:textId="4DCA7EA5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основа обеспечения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национальной безопасности.</w:t>
            </w:r>
          </w:p>
          <w:p w14:paraId="2B6F96B6" w14:textId="201945AB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обеспечения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национальной безопасности.</w:t>
            </w:r>
          </w:p>
          <w:p w14:paraId="1E28259B" w14:textId="2F93C858" w:rsidR="00C639EB" w:rsidRPr="00F628C1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национальных приоритетов как условие обеспечения национальной безопасности и устойчивого 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Федерации. Взаимодействие личности, 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национальных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приоритетов</w:t>
            </w:r>
            <w:r w:rsidR="00C639EB" w:rsidRPr="00C63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05375C04" w14:textId="77777777" w:rsidR="00C639EB" w:rsidRPr="00F628C1" w:rsidRDefault="00C639EB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CE5C7D1" w14:textId="77777777" w:rsidR="002B6F9F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7397FE1" w14:textId="77777777" w:rsidR="002B6F9F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3C0404F3" w14:textId="77777777" w:rsidR="002B6F9F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7D1BB7A" w14:textId="43EB7C15" w:rsidR="00C639EB" w:rsidRPr="00F628C1" w:rsidRDefault="00C639E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3F40B4" w:rsidRPr="00F628C1" w14:paraId="1202BC35" w14:textId="77777777" w:rsidTr="0056531B">
        <w:tc>
          <w:tcPr>
            <w:tcW w:w="4493" w:type="dxa"/>
            <w:vMerge w:val="restart"/>
          </w:tcPr>
          <w:p w14:paraId="6EAFAB94" w14:textId="77777777" w:rsidR="00DB08DF" w:rsidRPr="00DB08DF" w:rsidRDefault="003F40B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</w:p>
          <w:p w14:paraId="5E5704D8" w14:textId="772B5ABC" w:rsidR="003F40B4" w:rsidRPr="00636F2C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общественная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6092" w:type="dxa"/>
          </w:tcPr>
          <w:p w14:paraId="4B61BC31" w14:textId="224D52ED" w:rsidR="003F40B4" w:rsidRPr="00636F2C" w:rsidRDefault="003F40B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7F7D88F3" w14:textId="4074AD96" w:rsidR="003F40B4" w:rsidRPr="00F628C1" w:rsidRDefault="002019F3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0DFBDABA" w14:textId="77777777" w:rsidR="003F40B4" w:rsidRPr="00F628C1" w:rsidRDefault="003F40B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B4" w:rsidRPr="00F628C1" w14:paraId="1477F141" w14:textId="77777777" w:rsidTr="0056531B">
        <w:tc>
          <w:tcPr>
            <w:tcW w:w="4493" w:type="dxa"/>
            <w:vMerge/>
          </w:tcPr>
          <w:p w14:paraId="2DAC19E6" w14:textId="77777777" w:rsidR="003F40B4" w:rsidRPr="00636F2C" w:rsidRDefault="003F40B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0DA816E0" w14:textId="7F311DA9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Роль правоохранительных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органов и специальных служб</w:t>
            </w:r>
          </w:p>
          <w:p w14:paraId="13236431" w14:textId="6A637673" w:rsidR="00DB08DF" w:rsidRPr="00DB08DF" w:rsidRDefault="000618F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обеспечении национальной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14:paraId="451BF1AB" w14:textId="5768588D" w:rsidR="00DB08DF" w:rsidRPr="00DB08DF" w:rsidRDefault="000618F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личности, общества и государства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в предупреждении</w:t>
            </w:r>
          </w:p>
          <w:p w14:paraId="3E6A47F9" w14:textId="60C55FA0" w:rsidR="003F40B4" w:rsidRPr="00F628C1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противоправной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6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0E57F6DF" w14:textId="77777777" w:rsidR="003F40B4" w:rsidRPr="00F628C1" w:rsidRDefault="003F40B4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5BEF4E1" w14:textId="77777777" w:rsidR="002B6F9F" w:rsidRP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F9F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9C51164" w14:textId="77777777" w:rsidR="002B6F9F" w:rsidRP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F9F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838ED46" w14:textId="77777777" w:rsidR="002B6F9F" w:rsidRP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F9F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5FA69390" w14:textId="6AF37613" w:rsidR="003F40B4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F9F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BA1459" w:rsidRPr="00F628C1" w14:paraId="0F161700" w14:textId="77777777" w:rsidTr="0056531B">
        <w:tc>
          <w:tcPr>
            <w:tcW w:w="4493" w:type="dxa"/>
            <w:vMerge w:val="restart"/>
          </w:tcPr>
          <w:p w14:paraId="0B43EEB3" w14:textId="4E3844E6" w:rsidR="00DB08DF" w:rsidRPr="00DB08DF" w:rsidRDefault="00BA1459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Роль личности,</w:t>
            </w:r>
            <w:r w:rsidR="00061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</w:t>
            </w:r>
          </w:p>
          <w:p w14:paraId="652CCC66" w14:textId="32ADDA1D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государства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в предупреждении</w:t>
            </w:r>
          </w:p>
          <w:p w14:paraId="5AF34991" w14:textId="462A8037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ликвидации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</w:t>
            </w:r>
          </w:p>
          <w:p w14:paraId="2622F007" w14:textId="425A1938" w:rsidR="00BA1459" w:rsidRPr="00636F2C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</w:t>
            </w:r>
          </w:p>
        </w:tc>
        <w:tc>
          <w:tcPr>
            <w:tcW w:w="6092" w:type="dxa"/>
          </w:tcPr>
          <w:p w14:paraId="255F02FA" w14:textId="7AC94C48" w:rsidR="00BA1459" w:rsidRPr="00636F2C" w:rsidRDefault="00BA1459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490200C5" w14:textId="57341F9E" w:rsidR="00BA1459" w:rsidRPr="00F628C1" w:rsidRDefault="002019F3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6CE45823" w14:textId="77777777" w:rsidR="00BA1459" w:rsidRPr="00F628C1" w:rsidRDefault="00BA1459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1E77BFAC" w14:textId="77777777" w:rsidTr="0056531B">
        <w:tc>
          <w:tcPr>
            <w:tcW w:w="4493" w:type="dxa"/>
            <w:vMerge/>
          </w:tcPr>
          <w:p w14:paraId="0EE5BF33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68865BF1" w14:textId="7A57251A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предупреждения и ликвидации чрезвычайных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ситуаций (РСЧС), структура,</w:t>
            </w:r>
          </w:p>
          <w:p w14:paraId="05821EAC" w14:textId="77777777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режимы функционирования.</w:t>
            </w:r>
          </w:p>
          <w:p w14:paraId="27B6FD54" w14:textId="0DF95C7D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и функциональный принцип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организации РСЧС.</w:t>
            </w:r>
          </w:p>
          <w:p w14:paraId="3F1B4708" w14:textId="59016156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задачи и примеры их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14:paraId="1EE4B6F6" w14:textId="4BCEC420" w:rsidR="002B6F9F" w:rsidRPr="00F628C1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и обязанност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и в области защиты от чрезвычайных ситуаций. Задачи гражданской обороны. Права и обязанности граждан Российской Федерации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в области гражданской обороны</w:t>
            </w:r>
          </w:p>
        </w:tc>
        <w:tc>
          <w:tcPr>
            <w:tcW w:w="1179" w:type="dxa"/>
          </w:tcPr>
          <w:p w14:paraId="474BAE05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FF1DE38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2CE70B26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36A36D93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D5FC790" w14:textId="36AF5FCB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DB08DF" w:rsidRPr="00F628C1" w14:paraId="112B183B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4A5A13E5" w14:textId="3EDC7DC5" w:rsidR="00DB08DF" w:rsidRPr="000D4BAA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0B3B3899" w14:textId="6DF5DD13" w:rsidR="00DB08DF" w:rsidRPr="00925455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79F6EE91" w14:textId="77777777" w:rsidR="00DB08DF" w:rsidRPr="00F628C1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3428984A" w14:textId="77777777" w:rsidTr="0056531B">
        <w:tc>
          <w:tcPr>
            <w:tcW w:w="4493" w:type="dxa"/>
            <w:vMerge w:val="restart"/>
          </w:tcPr>
          <w:p w14:paraId="082F9B93" w14:textId="77777777" w:rsidR="00DB08DF" w:rsidRPr="00DB08D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B08DF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приемы</w:t>
            </w:r>
          </w:p>
          <w:p w14:paraId="574EA1DD" w14:textId="0915DC5F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движение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без оружия</w:t>
            </w:r>
          </w:p>
          <w:p w14:paraId="1A20E46D" w14:textId="5F868E00" w:rsidR="002B6F9F" w:rsidRPr="00636F2C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(строевая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7AE7DE58" w14:textId="1DBEA4CC" w:rsidR="002B6F9F" w:rsidRPr="00636F2C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2C49D161" w14:textId="06F73AAA" w:rsidR="002B6F9F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14:paraId="26F23003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2610506A" w14:textId="77777777" w:rsidTr="0056531B">
        <w:tc>
          <w:tcPr>
            <w:tcW w:w="4493" w:type="dxa"/>
            <w:vMerge/>
          </w:tcPr>
          <w:p w14:paraId="1E3FD818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259ECE60" w14:textId="75DE1574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Движение строевым шагом.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Движение бегом, походным</w:t>
            </w:r>
          </w:p>
          <w:p w14:paraId="4D10870E" w14:textId="6208B8F4" w:rsidR="00DB08DF" w:rsidRPr="00DB08DF" w:rsidRDefault="000618F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шагом. Движение с изменением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скорости движения.</w:t>
            </w:r>
          </w:p>
          <w:p w14:paraId="1251CFF6" w14:textId="6C20EDCA" w:rsidR="002B6F9F" w:rsidRPr="00F628C1" w:rsidRDefault="000618F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движении.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</w:t>
            </w:r>
            <w:r w:rsidR="00DB0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приветствия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и в движении</w:t>
            </w:r>
          </w:p>
        </w:tc>
        <w:tc>
          <w:tcPr>
            <w:tcW w:w="1179" w:type="dxa"/>
          </w:tcPr>
          <w:p w14:paraId="67A3CF88" w14:textId="52D827E4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753E57C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28978E48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593A1787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125D72F8" w14:textId="24A578CD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F628C1" w14:paraId="7579833B" w14:textId="77777777" w:rsidTr="0056531B">
        <w:tc>
          <w:tcPr>
            <w:tcW w:w="4493" w:type="dxa"/>
          </w:tcPr>
          <w:p w14:paraId="67CEFF95" w14:textId="77777777" w:rsidR="00DB08DF" w:rsidRPr="000618F4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F4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Основные виды</w:t>
            </w:r>
          </w:p>
          <w:p w14:paraId="46C0B120" w14:textId="0AAA2C8E" w:rsidR="00DB08DF" w:rsidRPr="000618F4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Тактических </w:t>
            </w:r>
            <w:r w:rsidR="00DB08DF" w:rsidRPr="000618F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 войск</w:t>
            </w:r>
          </w:p>
          <w:p w14:paraId="76E0738C" w14:textId="579C942A" w:rsidR="002B6F9F" w:rsidRPr="000618F4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(тактическая </w:t>
            </w:r>
            <w:r w:rsidR="00DB08DF" w:rsidRPr="000618F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2684D85B" w14:textId="516CE6BC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EE80DB6" w14:textId="09690C8A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тактических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действий войск</w:t>
            </w:r>
          </w:p>
          <w:p w14:paraId="1BBDBD6B" w14:textId="509EFFBB" w:rsidR="002B6F9F" w:rsidRPr="00F628C1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(тактическая </w:t>
            </w:r>
            <w:r w:rsidR="00DB08DF">
              <w:rPr>
                <w:rFonts w:ascii="Times New Roman" w:hAnsi="Times New Roman" w:cs="Times New Roman"/>
                <w:sz w:val="24"/>
                <w:szCs w:val="24"/>
              </w:rPr>
              <w:t>подготовка)</w:t>
            </w:r>
          </w:p>
        </w:tc>
        <w:tc>
          <w:tcPr>
            <w:tcW w:w="1179" w:type="dxa"/>
          </w:tcPr>
          <w:p w14:paraId="59187994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AFCF617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7D4B32D7" w14:textId="77777777" w:rsidTr="0056531B">
        <w:tc>
          <w:tcPr>
            <w:tcW w:w="4493" w:type="dxa"/>
            <w:vMerge w:val="restart"/>
          </w:tcPr>
          <w:p w14:paraId="0AAFFCE1" w14:textId="77777777" w:rsidR="00DB08DF" w:rsidRPr="00DB08D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B08DF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636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</w:t>
            </w:r>
          </w:p>
          <w:p w14:paraId="361DB2DB" w14:textId="223E0909" w:rsidR="00DB08DF" w:rsidRPr="00DB08DF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Тактических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 войск</w:t>
            </w:r>
          </w:p>
          <w:p w14:paraId="4157E781" w14:textId="6E8D99B7" w:rsidR="002B6F9F" w:rsidRPr="00636F2C" w:rsidRDefault="000618F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(тактическая </w:t>
            </w:r>
            <w:r w:rsidR="00DB08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64592803" w14:textId="179D807C" w:rsidR="002B6F9F" w:rsidRPr="00BA1459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4B60E75C" w14:textId="651DE326" w:rsidR="002B6F9F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14:paraId="5F98A051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5B84E6A2" w14:textId="77777777" w:rsidTr="0056531B">
        <w:tc>
          <w:tcPr>
            <w:tcW w:w="4493" w:type="dxa"/>
            <w:vMerge/>
          </w:tcPr>
          <w:p w14:paraId="287FE760" w14:textId="58E0DEFA" w:rsidR="002B6F9F" w:rsidRPr="00636F2C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22EB6F4D" w14:textId="62602442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Требования Курса стрельб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организации, порядку и мерам безопасности во время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стрельб и тренировок.</w:t>
            </w:r>
          </w:p>
          <w:p w14:paraId="6D577D59" w14:textId="05E26A5F" w:rsidR="00DB08DF" w:rsidRPr="00DB08DF" w:rsidRDefault="000618F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оружием.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условий выполнения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упражнения начальных стрельб</w:t>
            </w:r>
          </w:p>
          <w:p w14:paraId="4DDC08D8" w14:textId="397C93AE" w:rsidR="002B6F9F" w:rsidRPr="00F628C1" w:rsidRDefault="00B71AA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стрелкового оружия. Способы удержания оружия </w:t>
            </w:r>
            <w:r w:rsidR="00DB08DF" w:rsidRPr="00DB08DF">
              <w:rPr>
                <w:rFonts w:ascii="Times New Roman" w:hAnsi="Times New Roman" w:cs="Times New Roman"/>
                <w:sz w:val="24"/>
                <w:szCs w:val="24"/>
              </w:rPr>
              <w:t>и правильность прицеливания</w:t>
            </w:r>
          </w:p>
        </w:tc>
        <w:tc>
          <w:tcPr>
            <w:tcW w:w="1179" w:type="dxa"/>
          </w:tcPr>
          <w:p w14:paraId="0D4C1E70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2B632C1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22C5D402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A63058E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C386B9B" w14:textId="63D8E53C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925455" w:rsidRPr="00F628C1" w14:paraId="75CB0D3D" w14:textId="77777777" w:rsidTr="0056531B">
        <w:tc>
          <w:tcPr>
            <w:tcW w:w="4493" w:type="dxa"/>
            <w:vMerge w:val="restart"/>
          </w:tcPr>
          <w:p w14:paraId="02FC71AE" w14:textId="77777777" w:rsidR="00DB08DF" w:rsidRPr="00DB08DF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B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</w:t>
            </w:r>
            <w:r w:rsidR="00DB08DF"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Виды, назначение</w:t>
            </w:r>
          </w:p>
          <w:p w14:paraId="6A52B169" w14:textId="54E7881A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тактикотехнические</w:t>
            </w:r>
            <w:proofErr w:type="spellEnd"/>
            <w:r w:rsidR="00B7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 </w:t>
            </w: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современного</w:t>
            </w:r>
          </w:p>
          <w:p w14:paraId="016D00A9" w14:textId="77777777" w:rsidR="00DB08DF" w:rsidRPr="00DB08DF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стрелкового оружия</w:t>
            </w:r>
          </w:p>
          <w:p w14:paraId="27D1023E" w14:textId="00B2AAED" w:rsidR="00925455" w:rsidRPr="00BA1459" w:rsidRDefault="00DB08D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(огневая</w:t>
            </w:r>
            <w:r w:rsidR="00B7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08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184FDF0A" w14:textId="6F120EEC" w:rsidR="00925455" w:rsidRPr="00F628C1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4B2C464B" w14:textId="678CBE3F" w:rsidR="00925455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14:paraId="7C9185E8" w14:textId="77777777" w:rsidR="00925455" w:rsidRPr="00F628C1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55" w:rsidRPr="00F628C1" w14:paraId="675828A5" w14:textId="77777777" w:rsidTr="0056531B">
        <w:tc>
          <w:tcPr>
            <w:tcW w:w="4493" w:type="dxa"/>
            <w:vMerge/>
          </w:tcPr>
          <w:p w14:paraId="126A50AB" w14:textId="77777777" w:rsidR="00925455" w:rsidRPr="00F628C1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6F175450" w14:textId="77777777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</w:t>
            </w:r>
            <w:proofErr w:type="spellStart"/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тактикотехнические</w:t>
            </w:r>
            <w:proofErr w:type="spellEnd"/>
            <w:r w:rsidRPr="00DB08D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</w:t>
            </w:r>
          </w:p>
          <w:p w14:paraId="4A388243" w14:textId="56B905DB" w:rsidR="00DB08DF" w:rsidRPr="00DB08DF" w:rsidRDefault="00DB08D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современных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стрелкового оружия (АК-12, </w:t>
            </w:r>
            <w:r w:rsidRPr="00DB08DF">
              <w:rPr>
                <w:rFonts w:ascii="Times New Roman" w:hAnsi="Times New Roman" w:cs="Times New Roman"/>
                <w:sz w:val="24"/>
                <w:szCs w:val="24"/>
              </w:rPr>
              <w:t>ПЯ, ПЛ).</w:t>
            </w:r>
          </w:p>
          <w:p w14:paraId="13A56AA5" w14:textId="1F71F92A" w:rsidR="00925455" w:rsidRPr="00F628C1" w:rsidRDefault="00B71AA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и тенденции развития современного </w:t>
            </w:r>
            <w:r w:rsidR="00DB08DF">
              <w:rPr>
                <w:rFonts w:ascii="Times New Roman" w:hAnsi="Times New Roman" w:cs="Times New Roman"/>
                <w:sz w:val="24"/>
                <w:szCs w:val="24"/>
              </w:rPr>
              <w:t>стрелкового оружия</w:t>
            </w:r>
          </w:p>
        </w:tc>
        <w:tc>
          <w:tcPr>
            <w:tcW w:w="1179" w:type="dxa"/>
          </w:tcPr>
          <w:p w14:paraId="4BF8EA19" w14:textId="77777777" w:rsidR="00925455" w:rsidRPr="00F628C1" w:rsidRDefault="00925455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C047075" w14:textId="77777777" w:rsidR="00925455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615B0993" w14:textId="77777777" w:rsidR="00925455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C8B3AC5" w14:textId="77777777" w:rsidR="00925455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273996BA" w14:textId="045A86C4" w:rsidR="00925455" w:rsidRPr="00F628C1" w:rsidRDefault="00925455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F628C1" w14:paraId="70FFF497" w14:textId="77777777" w:rsidTr="0056531B">
        <w:tc>
          <w:tcPr>
            <w:tcW w:w="4493" w:type="dxa"/>
            <w:vMerge w:val="restart"/>
          </w:tcPr>
          <w:p w14:paraId="7EB46B0B" w14:textId="77777777" w:rsidR="008B5818" w:rsidRPr="008B5818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B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Беспилотные</w:t>
            </w:r>
          </w:p>
          <w:p w14:paraId="1FD445B9" w14:textId="355046EE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Летательные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аппараты (БПЛА) –</w:t>
            </w:r>
          </w:p>
          <w:p w14:paraId="2D89D9EC" w14:textId="38F7E25E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Эффективное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в условиях</w:t>
            </w:r>
          </w:p>
          <w:p w14:paraId="1C79FAF8" w14:textId="77777777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военных действий.</w:t>
            </w:r>
          </w:p>
          <w:p w14:paraId="40C04DA1" w14:textId="59F46B24" w:rsidR="002B6F9F" w:rsidRPr="00640AA0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Морские беспилотные аппараты (основы технической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 и связи)</w:t>
            </w:r>
          </w:p>
        </w:tc>
        <w:tc>
          <w:tcPr>
            <w:tcW w:w="6092" w:type="dxa"/>
          </w:tcPr>
          <w:p w14:paraId="2C6F023D" w14:textId="4CC3DDF4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79" w:type="dxa"/>
          </w:tcPr>
          <w:p w14:paraId="39B5B574" w14:textId="72159BCC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0AFEEE13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3964FE4C" w14:textId="77777777" w:rsidTr="0056531B">
        <w:tc>
          <w:tcPr>
            <w:tcW w:w="4493" w:type="dxa"/>
            <w:vMerge/>
          </w:tcPr>
          <w:p w14:paraId="3829AE2B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582F1BDF" w14:textId="7AA48996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радиотехнических </w:t>
            </w: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плексов. Виды, предназначение, </w:t>
            </w:r>
            <w:r w:rsidR="000D4BAA">
              <w:rPr>
                <w:rFonts w:ascii="Times New Roman" w:hAnsi="Times New Roman" w:cs="Times New Roman"/>
                <w:sz w:val="24"/>
                <w:szCs w:val="24"/>
              </w:rPr>
              <w:t xml:space="preserve">тактико-технические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и общее </w:t>
            </w: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устройство БПЛА.</w:t>
            </w:r>
          </w:p>
          <w:p w14:paraId="320B79D2" w14:textId="1AF7A713" w:rsidR="002B6F9F" w:rsidRPr="00F628C1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особенности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 xml:space="preserve">БПЛА </w:t>
            </w:r>
            <w:proofErr w:type="spellStart"/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квадрокоптерного</w:t>
            </w:r>
            <w:proofErr w:type="spellEnd"/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179" w:type="dxa"/>
          </w:tcPr>
          <w:p w14:paraId="7D4D2ABA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14:paraId="4B2E5ADB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4C605D66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27EBE3BA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146D1FAD" w14:textId="1F8C2FF6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F628C1" w14:paraId="16D682AD" w14:textId="77777777" w:rsidTr="0056531B">
        <w:tc>
          <w:tcPr>
            <w:tcW w:w="4493" w:type="dxa"/>
            <w:vMerge w:val="restart"/>
          </w:tcPr>
          <w:p w14:paraId="7B3BAABB" w14:textId="77777777" w:rsidR="008B5818" w:rsidRPr="008B5818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8B5818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Предназначение,</w:t>
            </w:r>
          </w:p>
          <w:p w14:paraId="18694E1D" w14:textId="63BA0BD3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устройство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тактикотехнич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переносных</w:t>
            </w:r>
          </w:p>
          <w:p w14:paraId="63CC8E82" w14:textId="2C66D457" w:rsidR="002B6F9F" w:rsidRPr="00640AA0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радиостанций (основы технической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 и связи)</w:t>
            </w:r>
          </w:p>
        </w:tc>
        <w:tc>
          <w:tcPr>
            <w:tcW w:w="6092" w:type="dxa"/>
          </w:tcPr>
          <w:p w14:paraId="3983F9C1" w14:textId="7ACA991E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17112381" w14:textId="4206DA32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078BBCCC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0E6217DE" w14:textId="77777777" w:rsidTr="0056531B">
        <w:tc>
          <w:tcPr>
            <w:tcW w:w="4493" w:type="dxa"/>
            <w:vMerge/>
          </w:tcPr>
          <w:p w14:paraId="5760F97E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60E3D8CA" w14:textId="3AA67E0F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и развития радиосвязи.</w:t>
            </w:r>
          </w:p>
          <w:p w14:paraId="3E503975" w14:textId="11773DA7" w:rsidR="002B6F9F" w:rsidRPr="00F628C1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Радиосвязь, назначение </w:t>
            </w:r>
            <w:r w:rsidR="000D4BAA">
              <w:rPr>
                <w:rFonts w:ascii="Times New Roman" w:hAnsi="Times New Roman" w:cs="Times New Roman"/>
                <w:sz w:val="24"/>
                <w:szCs w:val="24"/>
              </w:rPr>
              <w:t xml:space="preserve">и основные требования.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Предназначение, общее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</w:t>
            </w:r>
            <w:proofErr w:type="spellStart"/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тактикотех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переносных радиостанций</w:t>
            </w:r>
          </w:p>
        </w:tc>
        <w:tc>
          <w:tcPr>
            <w:tcW w:w="1179" w:type="dxa"/>
          </w:tcPr>
          <w:p w14:paraId="26B904EA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22FE3C75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7" w:rsidRPr="00F628C1" w14:paraId="6F41BC2C" w14:textId="77777777" w:rsidTr="0056531B">
        <w:tc>
          <w:tcPr>
            <w:tcW w:w="4493" w:type="dxa"/>
          </w:tcPr>
          <w:p w14:paraId="55C7ACCA" w14:textId="77777777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2.7. </w:t>
            </w:r>
            <w:r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местности</w:t>
            </w:r>
          </w:p>
          <w:p w14:paraId="7A63311F" w14:textId="3EB7041A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их применение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в военном деле</w:t>
            </w:r>
          </w:p>
          <w:p w14:paraId="001BAB46" w14:textId="4491E4AA" w:rsidR="00C926F7" w:rsidRPr="00640AA0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(военная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топография)</w:t>
            </w:r>
          </w:p>
        </w:tc>
        <w:tc>
          <w:tcPr>
            <w:tcW w:w="6092" w:type="dxa"/>
          </w:tcPr>
          <w:p w14:paraId="0DF234DC" w14:textId="1FE289DB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C6E798E" w14:textId="51923B1F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Местность как элемент боевой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обстановки.</w:t>
            </w:r>
          </w:p>
          <w:p w14:paraId="42CDE589" w14:textId="33E838EA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Тактические свойства местности, основные ее разновидности и влияние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на боевые действия войск.</w:t>
            </w:r>
          </w:p>
          <w:p w14:paraId="4A37B89E" w14:textId="13D7C6AE" w:rsidR="00C926F7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изменения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тактических свойств местности</w:t>
            </w:r>
          </w:p>
        </w:tc>
        <w:tc>
          <w:tcPr>
            <w:tcW w:w="1179" w:type="dxa"/>
          </w:tcPr>
          <w:p w14:paraId="56B26262" w14:textId="2F2DB2F6" w:rsidR="00C926F7" w:rsidRPr="00F628C1" w:rsidRDefault="008B581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14753367" w14:textId="77777777" w:rsidR="00C926F7" w:rsidRPr="00F628C1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8" w:rsidRPr="00F628C1" w14:paraId="73F3E3C3" w14:textId="77777777" w:rsidTr="0056531B">
        <w:tc>
          <w:tcPr>
            <w:tcW w:w="4493" w:type="dxa"/>
          </w:tcPr>
          <w:p w14:paraId="1D07A10A" w14:textId="77777777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2.8. </w:t>
            </w:r>
            <w:r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Фортификационное</w:t>
            </w:r>
          </w:p>
          <w:p w14:paraId="1B51BE0C" w14:textId="4DCFB132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позиции отделения.</w:t>
            </w:r>
          </w:p>
          <w:p w14:paraId="2679E080" w14:textId="71967C2C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укрытий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и убежищ</w:t>
            </w:r>
          </w:p>
          <w:p w14:paraId="7802D691" w14:textId="25CEDEB0" w:rsidR="008B5818" w:rsidRPr="00640AA0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(инженерная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40DD8C0C" w14:textId="0E527F81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94CC89A" w14:textId="07A63B93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Шанцевый инструмент,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его назначение, применение и сбережение. Порядок оборудования </w:t>
            </w:r>
            <w:r w:rsidRPr="008B5818">
              <w:rPr>
                <w:rFonts w:ascii="Times New Roman" w:hAnsi="Times New Roman" w:cs="Times New Roman"/>
                <w:sz w:val="24"/>
                <w:szCs w:val="24"/>
              </w:rPr>
              <w:t>позиции отделения.</w:t>
            </w:r>
          </w:p>
          <w:p w14:paraId="1FEE6ACB" w14:textId="21DACF90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размеры и последовательность оборудования окопа </w:t>
            </w:r>
            <w:r w:rsidR="008B5818" w:rsidRPr="008B5818">
              <w:rPr>
                <w:rFonts w:ascii="Times New Roman" w:hAnsi="Times New Roman" w:cs="Times New Roman"/>
                <w:sz w:val="24"/>
                <w:szCs w:val="24"/>
              </w:rPr>
              <w:t>для стрелка</w:t>
            </w:r>
          </w:p>
        </w:tc>
        <w:tc>
          <w:tcPr>
            <w:tcW w:w="1179" w:type="dxa"/>
          </w:tcPr>
          <w:p w14:paraId="1883B9CD" w14:textId="4AC97F83" w:rsidR="008B5818" w:rsidRPr="00F628C1" w:rsidRDefault="008B581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107BAEF7" w14:textId="77777777" w:rsidR="008B5818" w:rsidRPr="00F628C1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8" w:rsidRPr="00F628C1" w14:paraId="5BFDBBCE" w14:textId="77777777" w:rsidTr="0056531B">
        <w:tc>
          <w:tcPr>
            <w:tcW w:w="4493" w:type="dxa"/>
          </w:tcPr>
          <w:p w14:paraId="5AB7484A" w14:textId="77777777" w:rsidR="008B5818" w:rsidRPr="008B5818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2.9. </w:t>
            </w:r>
            <w:r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Оружие массового</w:t>
            </w:r>
          </w:p>
          <w:p w14:paraId="45F6FB6F" w14:textId="08CA635B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Поражения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(радиационная,</w:t>
            </w:r>
          </w:p>
          <w:p w14:paraId="61B5CD0E" w14:textId="0A6CDE58" w:rsidR="008B5818" w:rsidRPr="008B5818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химическая, </w:t>
            </w:r>
            <w:r w:rsidR="008B5818"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биологическая</w:t>
            </w:r>
          </w:p>
          <w:p w14:paraId="5358F6C0" w14:textId="16888448" w:rsidR="008B5818" w:rsidRPr="00640AA0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18">
              <w:rPr>
                <w:rFonts w:ascii="Times New Roman" w:hAnsi="Times New Roman" w:cs="Times New Roman"/>
                <w:b/>
                <w:sz w:val="24"/>
                <w:szCs w:val="24"/>
              </w:rPr>
              <w:t>защита)</w:t>
            </w:r>
          </w:p>
        </w:tc>
        <w:tc>
          <w:tcPr>
            <w:tcW w:w="6092" w:type="dxa"/>
          </w:tcPr>
          <w:p w14:paraId="573BEDC2" w14:textId="311D01DF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E62FC7C" w14:textId="21FB78B0" w:rsidR="00E35667" w:rsidRP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Понятие оружия массового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поражения.</w:t>
            </w:r>
          </w:p>
          <w:p w14:paraId="347DAD30" w14:textId="1001F331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его развития, примеры применения.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роль в современном бою.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Поражающие факторы ядерных</w:t>
            </w:r>
          </w:p>
          <w:p w14:paraId="32605CB8" w14:textId="3503EBAC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взрывов.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Отравляющие вещества, их</w:t>
            </w:r>
            <w:r w:rsidR="00E35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классификация. Внешние признаки применения бактериологического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(биологического) оружия.</w:t>
            </w:r>
          </w:p>
          <w:p w14:paraId="16FEFF2A" w14:textId="2AC6E537" w:rsidR="008B5818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Зажигательное оружие и способы защиты </w:t>
            </w:r>
            <w:r w:rsidR="00E35667">
              <w:rPr>
                <w:rFonts w:ascii="Times New Roman" w:hAnsi="Times New Roman" w:cs="Times New Roman"/>
                <w:sz w:val="24"/>
                <w:szCs w:val="24"/>
              </w:rPr>
              <w:t>от него</w:t>
            </w:r>
          </w:p>
        </w:tc>
        <w:tc>
          <w:tcPr>
            <w:tcW w:w="1179" w:type="dxa"/>
          </w:tcPr>
          <w:p w14:paraId="4F8FB8D0" w14:textId="425E64B1" w:rsidR="008B5818" w:rsidRPr="00F628C1" w:rsidRDefault="00E3566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0" w:type="dxa"/>
          </w:tcPr>
          <w:p w14:paraId="57B1D323" w14:textId="77777777" w:rsidR="008B5818" w:rsidRPr="00F628C1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8" w:rsidRPr="00F628C1" w14:paraId="33B68701" w14:textId="77777777" w:rsidTr="0056531B">
        <w:tc>
          <w:tcPr>
            <w:tcW w:w="4493" w:type="dxa"/>
          </w:tcPr>
          <w:p w14:paraId="01210CA7" w14:textId="77777777" w:rsidR="00E35667" w:rsidRP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2.10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</w:p>
          <w:p w14:paraId="4D4B6576" w14:textId="7BD9F49E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поле боя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военномедицинская</w:t>
            </w:r>
            <w:proofErr w:type="spellEnd"/>
          </w:p>
          <w:p w14:paraId="31862E30" w14:textId="1CDC4D86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подготовка.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Тактическая</w:t>
            </w:r>
          </w:p>
          <w:p w14:paraId="7C7D8224" w14:textId="03A6AB8D" w:rsidR="008B5818" w:rsidRPr="00640AA0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медицина)</w:t>
            </w:r>
          </w:p>
        </w:tc>
        <w:tc>
          <w:tcPr>
            <w:tcW w:w="6092" w:type="dxa"/>
          </w:tcPr>
          <w:p w14:paraId="4620D0B3" w14:textId="73F348C7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F45FF2C" w14:textId="117B66BB" w:rsidR="00E35667" w:rsidRP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Состав и назначение штатных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AA">
              <w:rPr>
                <w:rFonts w:ascii="Times New Roman" w:hAnsi="Times New Roman" w:cs="Times New Roman"/>
                <w:sz w:val="24"/>
                <w:szCs w:val="24"/>
              </w:rPr>
              <w:t xml:space="preserve">и подручных средств первой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помощи. Виды боевых ранений </w:t>
            </w:r>
            <w:r w:rsidR="000D4BAA">
              <w:rPr>
                <w:rFonts w:ascii="Times New Roman" w:hAnsi="Times New Roman" w:cs="Times New Roman"/>
                <w:sz w:val="24"/>
                <w:szCs w:val="24"/>
              </w:rPr>
              <w:t xml:space="preserve">и опасность их получения.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оказания первой помощи при различных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состояниях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Условные зоны ока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зания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первой помощи.</w:t>
            </w:r>
          </w:p>
          <w:p w14:paraId="75F69563" w14:textId="71D5AB61" w:rsidR="008B5818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</w:t>
            </w:r>
            <w:r w:rsidR="00E35667">
              <w:rPr>
                <w:rFonts w:ascii="Times New Roman" w:hAnsi="Times New Roman" w:cs="Times New Roman"/>
                <w:sz w:val="24"/>
                <w:szCs w:val="24"/>
              </w:rPr>
              <w:t>в зонах</w:t>
            </w:r>
          </w:p>
        </w:tc>
        <w:tc>
          <w:tcPr>
            <w:tcW w:w="1179" w:type="dxa"/>
          </w:tcPr>
          <w:p w14:paraId="0FCDEFFA" w14:textId="67851323" w:rsidR="008B5818" w:rsidRPr="00F628C1" w:rsidRDefault="00E3566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6A7C0AC8" w14:textId="77777777" w:rsidR="008B5818" w:rsidRPr="00F628C1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8" w:rsidRPr="00F628C1" w14:paraId="5000A377" w14:textId="77777777" w:rsidTr="0056531B">
        <w:tc>
          <w:tcPr>
            <w:tcW w:w="4493" w:type="dxa"/>
          </w:tcPr>
          <w:p w14:paraId="7AF116FC" w14:textId="77777777" w:rsidR="00E35667" w:rsidRP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2.11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</w:p>
          <w:p w14:paraId="7453F1A6" w14:textId="49387A18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Прохождения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военной службы</w:t>
            </w:r>
          </w:p>
          <w:p w14:paraId="33DB52B4" w14:textId="16B390A6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призыву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и по контракту.</w:t>
            </w:r>
          </w:p>
          <w:p w14:paraId="02D28058" w14:textId="1729DBCB" w:rsidR="008B5818" w:rsidRPr="00640AA0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Военно-учебные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аведения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военноучебные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центры (тактическая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подготовка)</w:t>
            </w:r>
          </w:p>
        </w:tc>
        <w:tc>
          <w:tcPr>
            <w:tcW w:w="6092" w:type="dxa"/>
          </w:tcPr>
          <w:p w14:paraId="765978CC" w14:textId="617C1627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0907EAA" w14:textId="038DEA12" w:rsidR="00E35667" w:rsidRP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Особенности прохождения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AA">
              <w:rPr>
                <w:rFonts w:ascii="Times New Roman" w:hAnsi="Times New Roman" w:cs="Times New Roman"/>
                <w:sz w:val="24"/>
                <w:szCs w:val="24"/>
              </w:rPr>
              <w:t xml:space="preserve">службы по призыву, освоение 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военно-учетных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специальностей.</w:t>
            </w:r>
          </w:p>
          <w:p w14:paraId="5171A99C" w14:textId="3D3F324D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прохождения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службы по контракту.</w:t>
            </w:r>
          </w:p>
          <w:p w14:paraId="5426ACB5" w14:textId="7E1E58F7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офицерских кадров для Вооруженных Сил Российской Федерации, Министерства внутренних дел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</w:p>
          <w:p w14:paraId="609268B0" w14:textId="69B52079" w:rsidR="008B5818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последствий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ихийных бедствии. Военно-учебные заведение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и военно-учебные центры</w:t>
            </w:r>
          </w:p>
        </w:tc>
        <w:tc>
          <w:tcPr>
            <w:tcW w:w="1179" w:type="dxa"/>
          </w:tcPr>
          <w:p w14:paraId="6BC71508" w14:textId="3770D89F" w:rsidR="008B5818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4F7ED6BB" w14:textId="77777777" w:rsidR="008B5818" w:rsidRPr="00F628C1" w:rsidRDefault="008B581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76D8723A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402EA4DB" w14:textId="6E134D79" w:rsidR="002B6F9F" w:rsidRPr="00640AA0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58774611" w14:textId="4882BC95" w:rsidR="002B6F9F" w:rsidRPr="00925455" w:rsidRDefault="00E3566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72C7D237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14" w:rsidRPr="00F628C1" w14:paraId="2C322CDA" w14:textId="77777777" w:rsidTr="0056531B">
        <w:trPr>
          <w:trHeight w:val="446"/>
        </w:trPr>
        <w:tc>
          <w:tcPr>
            <w:tcW w:w="4493" w:type="dxa"/>
            <w:vMerge w:val="restart"/>
          </w:tcPr>
          <w:p w14:paraId="2533148A" w14:textId="77777777" w:rsidR="00E35667" w:rsidRPr="00E35667" w:rsidRDefault="0089481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</w:t>
            </w:r>
          </w:p>
          <w:p w14:paraId="42919772" w14:textId="6814C706" w:rsidR="00E35667" w:rsidRPr="00E35667" w:rsidRDefault="00B71AA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Представления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о культуре</w:t>
            </w:r>
          </w:p>
          <w:p w14:paraId="3B4ABC32" w14:textId="666BCE4C" w:rsidR="00894814" w:rsidRPr="00640AA0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  <w:p w14:paraId="1A49F7DF" w14:textId="1CAD075B" w:rsidR="00894814" w:rsidRPr="00640AA0" w:rsidRDefault="0089481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22B6F4C3" w14:textId="731AF360" w:rsidR="00894814" w:rsidRPr="00640AA0" w:rsidRDefault="0089481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79" w:type="dxa"/>
          </w:tcPr>
          <w:p w14:paraId="5FD8B301" w14:textId="719199A3" w:rsidR="00894814" w:rsidRPr="00F628C1" w:rsidRDefault="00894814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17582939" w14:textId="77777777" w:rsidR="00894814" w:rsidRPr="00F628C1" w:rsidRDefault="0089481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67" w:rsidRPr="00F628C1" w14:paraId="5314279B" w14:textId="77777777" w:rsidTr="0056531B">
        <w:trPr>
          <w:trHeight w:val="2531"/>
        </w:trPr>
        <w:tc>
          <w:tcPr>
            <w:tcW w:w="4493" w:type="dxa"/>
            <w:vMerge/>
          </w:tcPr>
          <w:p w14:paraId="6E16C272" w14:textId="14A5E4E4" w:rsidR="00E35667" w:rsidRPr="00F628C1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295EB39B" w14:textId="5BFF5C72" w:rsidR="00E35667" w:rsidRPr="00E35667" w:rsidRDefault="00E3566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Понятие «культура</w:t>
            </w:r>
            <w:r w:rsidR="00B71AA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безопасности», его значение в жизни человека, общества,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государства.</w:t>
            </w:r>
          </w:p>
          <w:p w14:paraId="057268C5" w14:textId="2B0168EB" w:rsidR="00E35667" w:rsidRPr="00E35667" w:rsidRDefault="00B71AA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понятий «опасность», «безопасность», «риск» (угроза). Соотношение понятий «опасная ситуация», «чрезвычайная ситуация». Общие принципы (правила) безопасного поведения.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Индивидуальный, групповой,</w:t>
            </w:r>
          </w:p>
          <w:p w14:paraId="12827FAA" w14:textId="0183FA5B" w:rsidR="00E35667" w:rsidRPr="00E35667" w:rsidRDefault="00B71AA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общественно-государственный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уровни решения задачи</w:t>
            </w:r>
          </w:p>
          <w:p w14:paraId="7A2E7BC2" w14:textId="336854CE" w:rsidR="00E35667" w:rsidRPr="00F628C1" w:rsidRDefault="00E3566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безопасности</w:t>
            </w:r>
          </w:p>
        </w:tc>
        <w:tc>
          <w:tcPr>
            <w:tcW w:w="1179" w:type="dxa"/>
          </w:tcPr>
          <w:p w14:paraId="644EB47D" w14:textId="77777777" w:rsidR="00E35667" w:rsidRPr="00F628C1" w:rsidRDefault="00E3566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F6C852B" w14:textId="77777777" w:rsid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413D9ABD" w14:textId="77777777" w:rsid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3660F83" w14:textId="77777777" w:rsidR="00E35667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A6F18B8" w14:textId="2D6E000A" w:rsidR="00E35667" w:rsidRPr="00F628C1" w:rsidRDefault="00E3566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4718F" w:rsidRPr="00F628C1" w14:paraId="2BC2FF64" w14:textId="77777777" w:rsidTr="0056531B">
        <w:trPr>
          <w:trHeight w:val="3146"/>
        </w:trPr>
        <w:tc>
          <w:tcPr>
            <w:tcW w:w="4493" w:type="dxa"/>
          </w:tcPr>
          <w:p w14:paraId="0422EC91" w14:textId="77777777" w:rsidR="0024718F" w:rsidRPr="00E35667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поведения</w:t>
            </w:r>
          </w:p>
          <w:p w14:paraId="4ADA2BF3" w14:textId="77777777" w:rsidR="0024718F" w:rsidRPr="00E35667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на безопасность.</w:t>
            </w:r>
          </w:p>
          <w:p w14:paraId="38F15DDF" w14:textId="62CEDF04" w:rsidR="0024718F" w:rsidRPr="00E35667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Рискориентированный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подход</w:t>
            </w:r>
          </w:p>
          <w:p w14:paraId="22DA9A65" w14:textId="1EE343FF" w:rsidR="0024718F" w:rsidRPr="00E35667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обеспечению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  <w:p w14:paraId="68A41248" w14:textId="77777777" w:rsidR="0024718F" w:rsidRPr="00E35667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личности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общества,</w:t>
            </w:r>
          </w:p>
          <w:p w14:paraId="58B3B0D5" w14:textId="795E5362" w:rsidR="0024718F" w:rsidRPr="00391F24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государства</w:t>
            </w:r>
          </w:p>
        </w:tc>
        <w:tc>
          <w:tcPr>
            <w:tcW w:w="6092" w:type="dxa"/>
          </w:tcPr>
          <w:p w14:paraId="03ED9474" w14:textId="77777777" w:rsidR="0024718F" w:rsidRPr="00F628C1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C64EAB3" w14:textId="77777777" w:rsidR="0024718F" w:rsidRPr="00E35667" w:rsidRDefault="0024718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spellStart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виктимность</w:t>
            </w:r>
            <w:proofErr w:type="spellEnd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виктимное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поведение», «безопасное поведение».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Влияние действий и поступков</w:t>
            </w:r>
          </w:p>
          <w:p w14:paraId="568CB695" w14:textId="77777777" w:rsidR="0024718F" w:rsidRPr="00E35667" w:rsidRDefault="0024718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на его безопасность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и благополучие.</w:t>
            </w:r>
          </w:p>
          <w:p w14:paraId="6F455EFF" w14:textId="77777777" w:rsidR="0024718F" w:rsidRPr="00E35667" w:rsidRDefault="0024718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позволяющие предвидеть опасность. Действия, позволяющие избежать опасности. Действия в опасной и чрезвычайной ситуации. Риск-ориентированное мышление как основа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безопасности.</w:t>
            </w:r>
          </w:p>
          <w:p w14:paraId="535A59EA" w14:textId="77777777" w:rsidR="0024718F" w:rsidRPr="00E35667" w:rsidRDefault="0024718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Риск-ориентированный подход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к обеспечению безопасности</w:t>
            </w:r>
          </w:p>
          <w:p w14:paraId="0093C64E" w14:textId="4C385AD2" w:rsidR="0024718F" w:rsidRPr="00F628C1" w:rsidRDefault="0024718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личности, общества,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1179" w:type="dxa"/>
          </w:tcPr>
          <w:p w14:paraId="402B5988" w14:textId="2E947CC9" w:rsidR="0024718F" w:rsidRPr="00F628C1" w:rsidRDefault="0024718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0791F7F" w14:textId="77777777" w:rsidR="0024718F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71BA3801" w14:textId="77777777" w:rsidR="0024718F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0037BB9" w14:textId="77777777" w:rsidR="0024718F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5A167CEA" w14:textId="70AE1756" w:rsidR="0024718F" w:rsidRPr="00F628C1" w:rsidRDefault="0024718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391F24" w14:paraId="72A43067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4B58107B" w14:textId="34BB8025" w:rsidR="002B6F9F" w:rsidRPr="00391F24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быту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0C7D2603" w14:textId="34AFF048" w:rsidR="002B6F9F" w:rsidRPr="00391F24" w:rsidRDefault="00D039A1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38280713" w14:textId="77777777" w:rsidR="002B6F9F" w:rsidRPr="00391F24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DE" w:rsidRPr="00F628C1" w14:paraId="701587B7" w14:textId="77777777" w:rsidTr="0056531B">
        <w:trPr>
          <w:trHeight w:val="2431"/>
        </w:trPr>
        <w:tc>
          <w:tcPr>
            <w:tcW w:w="4493" w:type="dxa"/>
            <w:vMerge w:val="restart"/>
          </w:tcPr>
          <w:p w14:paraId="0D40805A" w14:textId="57C83287" w:rsidR="00F633DE" w:rsidRPr="00E35667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 в быту.</w:t>
            </w:r>
          </w:p>
          <w:p w14:paraId="5F175FEB" w14:textId="654D00E5" w:rsidR="00F633DE" w:rsidRPr="00E35667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и первая помощь</w:t>
            </w:r>
          </w:p>
          <w:p w14:paraId="7ACA208E" w14:textId="1EC7ABBD" w:rsidR="00F633DE" w:rsidRPr="00391F24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при отравлениях</w:t>
            </w:r>
          </w:p>
        </w:tc>
        <w:tc>
          <w:tcPr>
            <w:tcW w:w="6092" w:type="dxa"/>
            <w:vMerge w:val="restart"/>
          </w:tcPr>
          <w:p w14:paraId="4FEB9209" w14:textId="77777777" w:rsidR="00F633DE" w:rsidRPr="00391F24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B4E53F7" w14:textId="77777777" w:rsidR="00F633DE" w:rsidRPr="00E35667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Источники опасности в быту,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классификация.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 xml:space="preserve">Общие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поведения.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потребителя.</w:t>
            </w:r>
          </w:p>
          <w:p w14:paraId="26F7E567" w14:textId="77777777" w:rsidR="00F633DE" w:rsidRPr="00E35667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при осуществлении покупок в Интернете. Причины и профилактика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бытовых отравлений.</w:t>
            </w:r>
          </w:p>
          <w:p w14:paraId="374FD44F" w14:textId="0F285C84" w:rsidR="00F633DE" w:rsidRPr="00391F24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помощь, порядок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действий в экстренных случаях</w:t>
            </w:r>
          </w:p>
        </w:tc>
        <w:tc>
          <w:tcPr>
            <w:tcW w:w="1179" w:type="dxa"/>
          </w:tcPr>
          <w:p w14:paraId="0C90A3C2" w14:textId="1E282046" w:rsidR="00F633DE" w:rsidRPr="00F628C1" w:rsidRDefault="00F633DE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</w:tcPr>
          <w:p w14:paraId="1F07100C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6CFF62DD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C80B591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23E700C7" w14:textId="10C24A21" w:rsidR="00F633DE" w:rsidRPr="00F628C1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F633DE" w:rsidRPr="00F628C1" w14:paraId="5D1628A5" w14:textId="77777777" w:rsidTr="0056531B">
        <w:trPr>
          <w:trHeight w:val="70"/>
        </w:trPr>
        <w:tc>
          <w:tcPr>
            <w:tcW w:w="4493" w:type="dxa"/>
            <w:vMerge/>
          </w:tcPr>
          <w:p w14:paraId="6A93808D" w14:textId="77777777" w:rsidR="00F633DE" w:rsidRPr="00F628C1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  <w:vMerge/>
          </w:tcPr>
          <w:p w14:paraId="37B78EEB" w14:textId="55EF1453" w:rsidR="00F633DE" w:rsidRPr="00391F24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7F2A437" w14:textId="77777777" w:rsidR="00F633DE" w:rsidRPr="00F628C1" w:rsidRDefault="00F633DE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52929976" w14:textId="2B6D66A2" w:rsidR="00F633DE" w:rsidRPr="00F628C1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7" w:rsidRPr="00F628C1" w14:paraId="0B3069DB" w14:textId="77777777" w:rsidTr="0056531B">
        <w:tc>
          <w:tcPr>
            <w:tcW w:w="4493" w:type="dxa"/>
            <w:vMerge w:val="restart"/>
          </w:tcPr>
          <w:p w14:paraId="3D3E27C7" w14:textId="77777777" w:rsidR="00E35667" w:rsidRPr="00E35667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356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  <w:p w14:paraId="050E4642" w14:textId="35A5F060" w:rsidR="00C926F7" w:rsidRPr="00C926F7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быту. Предупреждение травм и первая помощь при них. Пожарная </w:t>
            </w:r>
            <w:r w:rsidR="00E35667" w:rsidRPr="00E356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быту</w:t>
            </w:r>
          </w:p>
        </w:tc>
        <w:tc>
          <w:tcPr>
            <w:tcW w:w="6092" w:type="dxa"/>
          </w:tcPr>
          <w:p w14:paraId="0FA9F4D2" w14:textId="6279FAA0" w:rsidR="00C926F7" w:rsidRPr="00391F24" w:rsidRDefault="00C926F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0621E187" w14:textId="35A62D2B" w:rsidR="00C926F7" w:rsidRPr="00F628C1" w:rsidRDefault="00E3566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14:paraId="5CD5A539" w14:textId="77777777" w:rsidR="00C926F7" w:rsidRPr="00F628C1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7" w:rsidRPr="00F628C1" w14:paraId="7FCF5783" w14:textId="77777777" w:rsidTr="0056531B">
        <w:trPr>
          <w:trHeight w:val="3350"/>
        </w:trPr>
        <w:tc>
          <w:tcPr>
            <w:tcW w:w="4493" w:type="dxa"/>
            <w:vMerge/>
          </w:tcPr>
          <w:p w14:paraId="646F946C" w14:textId="77777777" w:rsidR="00C926F7" w:rsidRPr="00C926F7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167D96B7" w14:textId="596350CE" w:rsidR="00E35667" w:rsidRPr="00E35667" w:rsidRDefault="00E3566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Предупреждение бытовых</w:t>
            </w:r>
            <w:r w:rsidR="00F633DE">
              <w:rPr>
                <w:rFonts w:ascii="Times New Roman" w:hAnsi="Times New Roman" w:cs="Times New Roman"/>
                <w:sz w:val="24"/>
                <w:szCs w:val="24"/>
              </w:rPr>
              <w:t xml:space="preserve"> травм. Правила безопасного поведения в ситуациях, связанных с опасностью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r w:rsidR="00F633DE">
              <w:rPr>
                <w:rFonts w:ascii="Times New Roman" w:hAnsi="Times New Roman" w:cs="Times New Roman"/>
                <w:sz w:val="24"/>
                <w:szCs w:val="24"/>
              </w:rPr>
              <w:t xml:space="preserve">травму (спортивные занятия, использование различных инструментов, стремянок, лестниц и другое). Первая помощь при ушибах переломах, кровотечениях. Основные правила безопасного поведения при обращении с газовыми и электрическими приборами. </w:t>
            </w: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электротравмы</w:t>
            </w:r>
            <w:proofErr w:type="spellEnd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BA00D" w14:textId="77777777" w:rsidR="00E35667" w:rsidRPr="00E35667" w:rsidRDefault="00E3566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6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proofErr w:type="spellStart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>сердечнолегочной</w:t>
            </w:r>
            <w:proofErr w:type="spellEnd"/>
            <w:r w:rsidRPr="00E35667">
              <w:rPr>
                <w:rFonts w:ascii="Times New Roman" w:hAnsi="Times New Roman" w:cs="Times New Roman"/>
                <w:sz w:val="24"/>
                <w:szCs w:val="24"/>
              </w:rPr>
              <w:t xml:space="preserve"> реанимации.</w:t>
            </w:r>
          </w:p>
          <w:p w14:paraId="28100854" w14:textId="29371CF3" w:rsidR="00E35667" w:rsidRPr="00E35667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пожарной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безопасности в быту.</w:t>
            </w:r>
          </w:p>
          <w:p w14:paraId="279DD9D0" w14:textId="35DABC92" w:rsidR="00C926F7" w:rsidRPr="00391F24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Термические и химические ожоги. </w:t>
            </w:r>
            <w:r w:rsidR="00E35667" w:rsidRPr="00E35667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</w:t>
            </w:r>
          </w:p>
        </w:tc>
        <w:tc>
          <w:tcPr>
            <w:tcW w:w="1179" w:type="dxa"/>
          </w:tcPr>
          <w:p w14:paraId="6DB9CD96" w14:textId="77777777" w:rsidR="00C926F7" w:rsidRPr="00F628C1" w:rsidRDefault="00C926F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5DC0A72" w14:textId="77777777" w:rsidR="00C926F7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1589AF4D" w14:textId="77777777" w:rsidR="00C926F7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5E16E86D" w14:textId="77777777" w:rsidR="00C926F7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0C10E935" w14:textId="2FDF7411" w:rsidR="00C926F7" w:rsidRPr="00F628C1" w:rsidRDefault="00C926F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4846A0" w:rsidRPr="00F628C1" w14:paraId="1B0334D3" w14:textId="77777777" w:rsidTr="0056531B">
        <w:tc>
          <w:tcPr>
            <w:tcW w:w="4493" w:type="dxa"/>
            <w:vMerge w:val="restart"/>
          </w:tcPr>
          <w:p w14:paraId="37385D21" w14:textId="154997F0" w:rsidR="004846A0" w:rsidRPr="00F633DE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DE">
              <w:rPr>
                <w:rFonts w:ascii="Times New Roman" w:hAnsi="Times New Roman" w:cs="Times New Roman"/>
                <w:b/>
                <w:sz w:val="24"/>
                <w:szCs w:val="24"/>
              </w:rPr>
              <w:t>Тема 4.3. Безопасное</w:t>
            </w:r>
            <w:r w:rsidR="00F63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3DE">
              <w:rPr>
                <w:rFonts w:ascii="Times New Roman" w:hAnsi="Times New Roman" w:cs="Times New Roman"/>
                <w:b/>
                <w:sz w:val="24"/>
                <w:szCs w:val="24"/>
              </w:rPr>
              <w:t>пов</w:t>
            </w:r>
            <w:r w:rsidR="00F63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едение в местах </w:t>
            </w:r>
            <w:r w:rsidRPr="00F633DE">
              <w:rPr>
                <w:rFonts w:ascii="Times New Roman" w:hAnsi="Times New Roman" w:cs="Times New Roman"/>
                <w:b/>
                <w:sz w:val="24"/>
                <w:szCs w:val="24"/>
              </w:rPr>
              <w:t>общего пользования</w:t>
            </w:r>
          </w:p>
          <w:p w14:paraId="685A49B0" w14:textId="64CE1E91" w:rsidR="004846A0" w:rsidRPr="00F633DE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14:paraId="6AC9CD4F" w14:textId="7C90B5FF" w:rsidR="004846A0" w:rsidRPr="00391F24" w:rsidRDefault="004846A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5AD650E0" w14:textId="77777777" w:rsidR="004846A0" w:rsidRPr="00F628C1" w:rsidRDefault="004846A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AE980E8" w14:textId="77777777" w:rsidR="004846A0" w:rsidRPr="00F628C1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DE" w:rsidRPr="00F628C1" w14:paraId="6C62845D" w14:textId="77777777" w:rsidTr="0056531B">
        <w:trPr>
          <w:trHeight w:val="2856"/>
        </w:trPr>
        <w:tc>
          <w:tcPr>
            <w:tcW w:w="4493" w:type="dxa"/>
            <w:vMerge/>
            <w:tcBorders>
              <w:bottom w:val="single" w:sz="4" w:space="0" w:color="auto"/>
            </w:tcBorders>
          </w:tcPr>
          <w:p w14:paraId="3FBD5AF7" w14:textId="6DB79768" w:rsidR="00F633DE" w:rsidRPr="00F628C1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2CB1498B" w14:textId="68DFA19A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поведения в местах общего</w:t>
            </w:r>
          </w:p>
          <w:p w14:paraId="7D6D4969" w14:textId="01C3FEB3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пользования (подъезд, 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придомовая территория,</w:t>
            </w:r>
          </w:p>
          <w:p w14:paraId="59484387" w14:textId="5E7C1FCF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площадка, площадка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для выгула собак и др.).</w:t>
            </w:r>
          </w:p>
          <w:p w14:paraId="4EAF36A9" w14:textId="72301721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соседями.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Меры по предупреждению</w:t>
            </w:r>
          </w:p>
          <w:p w14:paraId="2A736FFF" w14:textId="39829C18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Аварии на коммунальных системах жизнеобеспечения. Правила безопасного поведения в ситуации коммунальной аварии.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Порядок вызова аварийных</w:t>
            </w:r>
          </w:p>
          <w:p w14:paraId="5E5787C7" w14:textId="4518FE8C" w:rsidR="00F633DE" w:rsidRPr="004846A0" w:rsidRDefault="00F633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 и взаимодействия с ними.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Действия в экстренных случаях</w:t>
            </w:r>
          </w:p>
        </w:tc>
        <w:tc>
          <w:tcPr>
            <w:tcW w:w="1179" w:type="dxa"/>
          </w:tcPr>
          <w:p w14:paraId="5F00B329" w14:textId="6E3C6463" w:rsidR="00F633DE" w:rsidRPr="00F628C1" w:rsidRDefault="00F633DE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1D67B206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2E256453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B869D51" w14:textId="77777777" w:rsidR="00F633DE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8E60BE1" w14:textId="264E0C1C" w:rsidR="00F633DE" w:rsidRPr="00F628C1" w:rsidRDefault="00F633DE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C926F7" w14:paraId="085CC72E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5E69F370" w14:textId="36243417" w:rsidR="002B6F9F" w:rsidRPr="00C926F7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4846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846A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21ACFB23" w14:textId="440D291B" w:rsidR="002B6F9F" w:rsidRPr="00C926F7" w:rsidRDefault="004846A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042B3354" w14:textId="77777777" w:rsidR="002B6F9F" w:rsidRPr="00C926F7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31B" w:rsidRPr="00F628C1" w14:paraId="03165E28" w14:textId="77777777" w:rsidTr="0056531B">
        <w:trPr>
          <w:trHeight w:val="3565"/>
        </w:trPr>
        <w:tc>
          <w:tcPr>
            <w:tcW w:w="4493" w:type="dxa"/>
          </w:tcPr>
          <w:p w14:paraId="46AB9167" w14:textId="1183FF61" w:rsidR="0056531B" w:rsidRPr="00CE3F24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Безопасность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 движения</w:t>
            </w:r>
          </w:p>
        </w:tc>
        <w:tc>
          <w:tcPr>
            <w:tcW w:w="6092" w:type="dxa"/>
          </w:tcPr>
          <w:p w14:paraId="35F29EC1" w14:textId="77777777" w:rsidR="0056531B" w:rsidRPr="002019F3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C12609" w14:textId="77777777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История появления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 и причины их изменчивости.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Риск-ориентированный подход</w:t>
            </w:r>
          </w:p>
          <w:p w14:paraId="07DCEB88" w14:textId="77777777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к обеспечению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на транспорте. Безопасность пешехода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в разных условиях (движение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обочине; движение в темное время суток; движение с использованием средств индивидуальной мобильности). Взаимосвязь безопасности водителя и пассажира.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</w:t>
            </w:r>
          </w:p>
          <w:p w14:paraId="41448617" w14:textId="77777777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при поездке в легковом автомобиле,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автобусе.</w:t>
            </w:r>
          </w:p>
          <w:p w14:paraId="7CD8F758" w14:textId="77777777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водителя.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Ответственность пассажира.</w:t>
            </w:r>
          </w:p>
          <w:p w14:paraId="3EF5FD60" w14:textId="2A95E6C0" w:rsidR="0056531B" w:rsidRPr="002019F3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знаниях и навыках, необходимых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водителю</w:t>
            </w:r>
          </w:p>
        </w:tc>
        <w:tc>
          <w:tcPr>
            <w:tcW w:w="1179" w:type="dxa"/>
          </w:tcPr>
          <w:p w14:paraId="7E06275C" w14:textId="2B28E45C" w:rsidR="0056531B" w:rsidRPr="00F628C1" w:rsidRDefault="0056531B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 w:val="restart"/>
          </w:tcPr>
          <w:p w14:paraId="0E6ED6FF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4D3AAA19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5E9C5EC7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4D20EC4F" w14:textId="2FECEAC9" w:rsidR="0056531B" w:rsidRPr="00F628C1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56531B" w:rsidRPr="00F628C1" w14:paraId="014A2B30" w14:textId="77777777" w:rsidTr="0056531B">
        <w:trPr>
          <w:trHeight w:val="2005"/>
        </w:trPr>
        <w:tc>
          <w:tcPr>
            <w:tcW w:w="4493" w:type="dxa"/>
          </w:tcPr>
          <w:p w14:paraId="7F435165" w14:textId="77777777" w:rsidR="0056531B" w:rsidRPr="004846A0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</w:t>
            </w: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  <w:p w14:paraId="54967B70" w14:textId="77777777" w:rsidR="0056531B" w:rsidRPr="004846A0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proofErr w:type="spellStart"/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дорожнотранспортных</w:t>
            </w:r>
            <w:proofErr w:type="spellEnd"/>
          </w:p>
          <w:p w14:paraId="20430931" w14:textId="2C0A5952" w:rsidR="0056531B" w:rsidRPr="00CE3F24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происшествиях</w:t>
            </w:r>
          </w:p>
        </w:tc>
        <w:tc>
          <w:tcPr>
            <w:tcW w:w="6092" w:type="dxa"/>
          </w:tcPr>
          <w:p w14:paraId="66657538" w14:textId="77777777" w:rsidR="0056531B" w:rsidRPr="00CE3F24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D4EE612" w14:textId="77777777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дорожно-транспортных происшествиях разного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характера (при отсутствии</w:t>
            </w:r>
          </w:p>
          <w:p w14:paraId="46C45E5D" w14:textId="36DD1CA0" w:rsidR="0056531B" w:rsidRPr="00CE3F24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пострадавших; с одним или несколькими пострадавшими; при опасности возгорания; с большим количеством участников)</w:t>
            </w:r>
          </w:p>
        </w:tc>
        <w:tc>
          <w:tcPr>
            <w:tcW w:w="1179" w:type="dxa"/>
          </w:tcPr>
          <w:p w14:paraId="7664ED26" w14:textId="1AE554F4" w:rsidR="0056531B" w:rsidRPr="00F628C1" w:rsidRDefault="0056531B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</w:tcPr>
          <w:p w14:paraId="18EAC311" w14:textId="77777777" w:rsidR="0056531B" w:rsidRPr="00F628C1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24" w:rsidRPr="00F628C1" w14:paraId="267F9AA3" w14:textId="77777777" w:rsidTr="0056531B">
        <w:tc>
          <w:tcPr>
            <w:tcW w:w="4493" w:type="dxa"/>
            <w:vMerge w:val="restart"/>
          </w:tcPr>
          <w:p w14:paraId="47F2C495" w14:textId="655EB670" w:rsidR="004846A0" w:rsidRPr="004846A0" w:rsidRDefault="009C64C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846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3F24"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</w:t>
            </w:r>
            <w:r w:rsidR="0056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</w:p>
          <w:p w14:paraId="79ECCFC2" w14:textId="2960E492" w:rsidR="00CE3F24" w:rsidRPr="00CE3F24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разных видах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</w:t>
            </w:r>
          </w:p>
        </w:tc>
        <w:tc>
          <w:tcPr>
            <w:tcW w:w="6092" w:type="dxa"/>
          </w:tcPr>
          <w:p w14:paraId="0CEB46A8" w14:textId="4807F9A9" w:rsidR="00CE3F24" w:rsidRPr="00943530" w:rsidRDefault="00CE3F2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39025434" w14:textId="445BE5C5" w:rsidR="00CE3F24" w:rsidRPr="00F628C1" w:rsidRDefault="00CE3F24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651912" w14:textId="77777777" w:rsidR="00CE3F24" w:rsidRPr="00F628C1" w:rsidRDefault="00CE3F2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1B" w:rsidRPr="00F628C1" w14:paraId="21F56563" w14:textId="77777777" w:rsidTr="0056531B">
        <w:trPr>
          <w:trHeight w:val="4206"/>
        </w:trPr>
        <w:tc>
          <w:tcPr>
            <w:tcW w:w="4493" w:type="dxa"/>
            <w:vMerge/>
          </w:tcPr>
          <w:p w14:paraId="6D43FA0E" w14:textId="77777777" w:rsidR="0056531B" w:rsidRPr="00F628C1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4A7D0919" w14:textId="3B5712E2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Основные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опасности в метро. Правила</w:t>
            </w:r>
          </w:p>
          <w:p w14:paraId="5086BA6C" w14:textId="67E5CB53" w:rsidR="0056531B" w:rsidRPr="004846A0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поведения. Порядок действий при возникновении опасной или чрезвычайной ситуации.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Основные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чники опасности на железнодорожном транспорте. Правила безопасного поведения. Порядок действий при возникновении опасной или чрезвычайной ситуации. Основные источники опасности на водном транспорте. Правила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поведения.</w:t>
            </w:r>
          </w:p>
          <w:p w14:paraId="63DCDC4D" w14:textId="3FD03506" w:rsidR="0056531B" w:rsidRPr="00391F24" w:rsidRDefault="0056531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при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кновении опасной или чрезвычайной ситуации. Основные источники опасности на авиационном транспорте. Правила безопасного поведения.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опасной </w:t>
            </w:r>
            <w:r w:rsidRPr="004846A0">
              <w:rPr>
                <w:rFonts w:ascii="Times New Roman" w:hAnsi="Times New Roman" w:cs="Times New Roman"/>
                <w:sz w:val="24"/>
                <w:szCs w:val="24"/>
              </w:rPr>
              <w:t>или чрезвычайной ситуации</w:t>
            </w:r>
          </w:p>
        </w:tc>
        <w:tc>
          <w:tcPr>
            <w:tcW w:w="1179" w:type="dxa"/>
          </w:tcPr>
          <w:p w14:paraId="2AFC617F" w14:textId="4B7E38F5" w:rsidR="0056531B" w:rsidRPr="00F628C1" w:rsidRDefault="0056531B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2F7CC62C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60CB5661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3BDC39E" w14:textId="77777777" w:rsidR="0056531B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2F3511B7" w14:textId="52067251" w:rsidR="0056531B" w:rsidRPr="00F628C1" w:rsidRDefault="0056531B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4846A0" w:rsidRPr="00C926F7" w14:paraId="17AE568C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4D610C1F" w14:textId="50F56470" w:rsidR="004846A0" w:rsidRPr="00C926F7" w:rsidRDefault="004846A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9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1F1AE5E5" w14:textId="77777777" w:rsidR="004846A0" w:rsidRPr="00C926F7" w:rsidRDefault="004846A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65F2337E" w14:textId="77777777" w:rsidR="004846A0" w:rsidRPr="00C926F7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F9F" w:rsidRPr="00F628C1" w14:paraId="35C3D654" w14:textId="77777777" w:rsidTr="0056531B">
        <w:tc>
          <w:tcPr>
            <w:tcW w:w="4493" w:type="dxa"/>
            <w:vMerge w:val="restart"/>
          </w:tcPr>
          <w:p w14:paraId="0E1AF082" w14:textId="40857F5F" w:rsidR="004846A0" w:rsidRPr="004846A0" w:rsidRDefault="009C64CE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846A0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  <w:r w:rsidR="002B6F9F"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общественных 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местах. </w:t>
            </w:r>
            <w:r w:rsidR="0056531B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846A0"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психологического</w:t>
            </w:r>
          </w:p>
          <w:p w14:paraId="6ADA8862" w14:textId="3A895629" w:rsidR="004846A0" w:rsidRPr="00CE3F24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характера</w:t>
            </w:r>
            <w:r w:rsidRPr="004846A0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</w:p>
          <w:p w14:paraId="128D392B" w14:textId="75C71AF0" w:rsidR="002B6F9F" w:rsidRPr="00CE3F24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4ED6E603" w14:textId="2654C525" w:rsidR="002B6F9F" w:rsidRPr="002019F3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79" w:type="dxa"/>
          </w:tcPr>
          <w:p w14:paraId="2542CE31" w14:textId="35DDCC7B" w:rsidR="002B6F9F" w:rsidRPr="00F628C1" w:rsidRDefault="000E2C63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0EED041F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41843873" w14:textId="77777777" w:rsidTr="0056531B">
        <w:tc>
          <w:tcPr>
            <w:tcW w:w="4493" w:type="dxa"/>
            <w:vMerge/>
          </w:tcPr>
          <w:p w14:paraId="28FE5C4A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0D15BD68" w14:textId="37C4061F" w:rsidR="00955C8B" w:rsidRPr="00955C8B" w:rsidRDefault="00955C8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Общественные места и их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классификация. Основные источники опасности в общественных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 xml:space="preserve">местах закрытого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ткрытого типа. Общие правила безопасного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14:paraId="63EA83F5" w14:textId="32124607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в общественных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местах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-психологического характера (возникновение толпы и давки; проявление агрессии;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криминальные ситуации;</w:t>
            </w:r>
          </w:p>
          <w:p w14:paraId="5CEB25E0" w14:textId="28C9E070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случаи, когда потерялся человек).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</w:p>
          <w:p w14:paraId="412752D5" w14:textId="4850EE06" w:rsidR="002B6F9F" w:rsidRPr="00391F24" w:rsidRDefault="00955C8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при риске в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озникновения или возникновении толпы, давки. Эмоциональное заражение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в толпе, способы самопомощи.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при попадании в агрессивную и паническую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толпу</w:t>
            </w:r>
          </w:p>
        </w:tc>
        <w:tc>
          <w:tcPr>
            <w:tcW w:w="1179" w:type="dxa"/>
          </w:tcPr>
          <w:p w14:paraId="1CA187F4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BE9558F" w14:textId="4603B620" w:rsidR="002B6F9F" w:rsidRPr="00F628C1" w:rsidRDefault="00D10EF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4846A0" w:rsidRPr="00F628C1" w14:paraId="600BA6AD" w14:textId="77777777" w:rsidTr="0056531B">
        <w:tc>
          <w:tcPr>
            <w:tcW w:w="4493" w:type="dxa"/>
          </w:tcPr>
          <w:p w14:paraId="70F2627B" w14:textId="16BD4981" w:rsidR="00955C8B" w:rsidRPr="001624D6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6.2.</w:t>
            </w:r>
            <w:r w:rsidR="00955C8B" w:rsidRPr="001624D6">
              <w:rPr>
                <w:b/>
              </w:rPr>
              <w:t xml:space="preserve">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общественных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местах. Опасности</w:t>
            </w:r>
          </w:p>
          <w:p w14:paraId="19C3C4DD" w14:textId="2434949B" w:rsidR="004846A0" w:rsidRPr="001624D6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Криминального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характера</w:t>
            </w:r>
          </w:p>
        </w:tc>
        <w:tc>
          <w:tcPr>
            <w:tcW w:w="6092" w:type="dxa"/>
          </w:tcPr>
          <w:p w14:paraId="4198A159" w14:textId="1772BDA8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533B4B" w14:textId="16A67242" w:rsidR="00955C8B" w:rsidRPr="00955C8B" w:rsidRDefault="00955C8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Правила безопасного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при проявлении агрессии. Криминальные ситуации в общественных местах. Правила безопасного поведения. Порядок действий при попадании в опасную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ситуацию.</w:t>
            </w:r>
          </w:p>
          <w:p w14:paraId="473A78AB" w14:textId="04771DC0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случаях,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когда потерялся человек</w:t>
            </w:r>
          </w:p>
          <w:p w14:paraId="0664022B" w14:textId="1231E962" w:rsidR="004846A0" w:rsidRPr="00955C8B" w:rsidRDefault="00955C8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(ребенок; взрос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лый; пожилой человек; человек с ментальными расстройствами). Порядок действий в ситуации, если вы обнаружили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потерявшегося человека</w:t>
            </w:r>
          </w:p>
        </w:tc>
        <w:tc>
          <w:tcPr>
            <w:tcW w:w="1179" w:type="dxa"/>
          </w:tcPr>
          <w:p w14:paraId="45B3E1B8" w14:textId="77777777" w:rsidR="004846A0" w:rsidRPr="00F628C1" w:rsidRDefault="004846A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0E72F3B" w14:textId="77777777" w:rsidR="004846A0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A0" w:rsidRPr="00F628C1" w14:paraId="642ED5C3" w14:textId="77777777" w:rsidTr="0056531B">
        <w:tc>
          <w:tcPr>
            <w:tcW w:w="4493" w:type="dxa"/>
          </w:tcPr>
          <w:p w14:paraId="46C8A4D9" w14:textId="1A6E3FDF" w:rsidR="00955C8B" w:rsidRPr="001624D6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Тема 6.3.</w:t>
            </w:r>
            <w:r w:rsidR="00955C8B" w:rsidRPr="001624D6">
              <w:rPr>
                <w:b/>
              </w:rPr>
              <w:t xml:space="preserve">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 w:rsidR="0016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общественных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местах. Действия</w:t>
            </w:r>
          </w:p>
          <w:p w14:paraId="3A061630" w14:textId="0F8B8BDA" w:rsidR="004846A0" w:rsidRPr="001624D6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пожаре, обрушении конструкций, угрозе или совершении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террорист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ического </w:t>
            </w:r>
            <w:r w:rsidR="00955C8B" w:rsidRPr="001624D6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</w:p>
        </w:tc>
        <w:tc>
          <w:tcPr>
            <w:tcW w:w="6092" w:type="dxa"/>
          </w:tcPr>
          <w:p w14:paraId="0FAB7164" w14:textId="3F29CC8A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6197F9C" w14:textId="2DB11EB5" w:rsidR="00955C8B" w:rsidRPr="00955C8B" w:rsidRDefault="00955C8B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1624D6">
              <w:rPr>
                <w:rFonts w:ascii="Times New Roman" w:hAnsi="Times New Roman" w:cs="Times New Roman"/>
                <w:sz w:val="24"/>
                <w:szCs w:val="24"/>
              </w:rPr>
              <w:t xml:space="preserve"> при пожаре, обрушении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конструкций, угрозе</w:t>
            </w:r>
          </w:p>
          <w:p w14:paraId="501B836B" w14:textId="77AD2F33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совершении террористического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r w:rsidR="0095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местах, на объектах с массовым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пребыванием людей (лечебные,</w:t>
            </w:r>
          </w:p>
          <w:p w14:paraId="32D05247" w14:textId="649C3EE4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образовательные, культурные,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торгово-развлекательные</w:t>
            </w:r>
          </w:p>
          <w:p w14:paraId="3151BE30" w14:textId="374F1C00" w:rsidR="00955C8B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учреждения).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при угрозе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обрушения зданий и отдельных</w:t>
            </w:r>
          </w:p>
          <w:p w14:paraId="168DF307" w14:textId="18B478E6" w:rsidR="004846A0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конструкций. Меры безопасности и порядок поведения при угрозе, в условиях совершения </w:t>
            </w:r>
            <w:r w:rsidR="00955C8B" w:rsidRPr="00955C8B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</w:t>
            </w:r>
          </w:p>
        </w:tc>
        <w:tc>
          <w:tcPr>
            <w:tcW w:w="1179" w:type="dxa"/>
          </w:tcPr>
          <w:p w14:paraId="5EB100DF" w14:textId="77777777" w:rsidR="004846A0" w:rsidRPr="00F628C1" w:rsidRDefault="004846A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77B6718" w14:textId="77777777" w:rsidR="004846A0" w:rsidRDefault="004846A0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2019F3" w14:paraId="135D5120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78456C45" w14:textId="602D7168" w:rsidR="002B6F9F" w:rsidRPr="002019F3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955C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55C8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1A578842" w14:textId="2726D90B" w:rsidR="002B6F9F" w:rsidRPr="002019F3" w:rsidRDefault="00AC321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2B1302C0" w14:textId="77777777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4D6" w:rsidRPr="00F628C1" w14:paraId="659F598E" w14:textId="77777777" w:rsidTr="001D5A38">
        <w:trPr>
          <w:trHeight w:val="2856"/>
        </w:trPr>
        <w:tc>
          <w:tcPr>
            <w:tcW w:w="4493" w:type="dxa"/>
            <w:tcBorders>
              <w:bottom w:val="single" w:sz="4" w:space="0" w:color="auto"/>
            </w:tcBorders>
          </w:tcPr>
          <w:p w14:paraId="1F11415F" w14:textId="1877E134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14:paraId="0216D2B6" w14:textId="409E3030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967511E" w14:textId="5BF77B6C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Отдых на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опасности в природной среде. Основные правила безопасного поведения в лесу, в горах, на водоемах.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</w:t>
            </w:r>
          </w:p>
          <w:p w14:paraId="7405A689" w14:textId="19622FF3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походе. Особенности обеспечения безопасности в лыжном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походе.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обеспечения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безопасности в водном пох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оде. Особенности обеспечения безопасности в горном походе. Ориентирование на местности. Карты, традиционные и современные средства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навигации (компас, GPS)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7D2CB7C" w14:textId="6353D2FB" w:rsidR="001624D6" w:rsidRPr="00F628C1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tcBorders>
              <w:bottom w:val="single" w:sz="4" w:space="0" w:color="auto"/>
            </w:tcBorders>
          </w:tcPr>
          <w:p w14:paraId="2C5CDE89" w14:textId="77777777" w:rsidR="001624D6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1D1F40E" w14:textId="77777777" w:rsidR="001624D6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E8C7F18" w14:textId="77777777" w:rsidR="001624D6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0CD51550" w14:textId="1EF4BCE6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1624D6" w:rsidRPr="00F628C1" w14:paraId="2CFE0F59" w14:textId="77777777" w:rsidTr="0056531B">
        <w:tc>
          <w:tcPr>
            <w:tcW w:w="4493" w:type="dxa"/>
          </w:tcPr>
          <w:p w14:paraId="0FA7A435" w14:textId="6EE0C02B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Выживание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в автономных</w:t>
            </w:r>
          </w:p>
          <w:p w14:paraId="496E6353" w14:textId="2D532EB1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условиях</w:t>
            </w:r>
          </w:p>
        </w:tc>
        <w:tc>
          <w:tcPr>
            <w:tcW w:w="6092" w:type="dxa"/>
          </w:tcPr>
          <w:p w14:paraId="45E3E5A4" w14:textId="52EDA66F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1CD61D4" w14:textId="0D0BC1ED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Порядок действий в случаях,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когда человек потерялся</w:t>
            </w:r>
          </w:p>
          <w:p w14:paraId="2AE5408B" w14:textId="70C2F74B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природной среде. Источники опасности в автономных условиях. Сооружение убежища. Получение воды и питания. Способы защиты от перегрева и переохлаждения в разных природных условиях. Первая помощь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при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гревании, переохлаждении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и отморожении</w:t>
            </w:r>
          </w:p>
        </w:tc>
        <w:tc>
          <w:tcPr>
            <w:tcW w:w="1179" w:type="dxa"/>
          </w:tcPr>
          <w:p w14:paraId="37E9E2B9" w14:textId="434D0721" w:rsidR="001624D6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22AB9EF6" w14:textId="77777777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D6" w:rsidRPr="00F628C1" w14:paraId="7A1493DA" w14:textId="77777777" w:rsidTr="0056531B">
        <w:tc>
          <w:tcPr>
            <w:tcW w:w="4493" w:type="dxa"/>
          </w:tcPr>
          <w:p w14:paraId="1C87657E" w14:textId="4BF681B7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7.3.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</w:t>
            </w:r>
          </w:p>
          <w:p w14:paraId="73394EBF" w14:textId="57482289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ситуации.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пожары</w:t>
            </w:r>
          </w:p>
        </w:tc>
        <w:tc>
          <w:tcPr>
            <w:tcW w:w="6092" w:type="dxa"/>
          </w:tcPr>
          <w:p w14:paraId="72E06BA5" w14:textId="268E8DD5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95E975E" w14:textId="42EA7C5A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Природные чрезвычайные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 Общие правила поведения в природных чрезвычайных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ситуациях.</w:t>
            </w:r>
          </w:p>
          <w:p w14:paraId="34814A6A" w14:textId="1B4FBDEB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пожары. Возможности прогнозирования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и предупрежден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Правила безопасного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14:paraId="788EF97B" w14:textId="0FE20D17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природных пожаров для людей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и окружающей среды</w:t>
            </w:r>
          </w:p>
        </w:tc>
        <w:tc>
          <w:tcPr>
            <w:tcW w:w="1179" w:type="dxa"/>
          </w:tcPr>
          <w:p w14:paraId="2005ECE1" w14:textId="1F27574E" w:rsidR="001624D6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1E5D3DB2" w14:textId="77777777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D6" w:rsidRPr="00F628C1" w14:paraId="40C14EC8" w14:textId="77777777" w:rsidTr="0056531B">
        <w:tc>
          <w:tcPr>
            <w:tcW w:w="4493" w:type="dxa"/>
          </w:tcPr>
          <w:p w14:paraId="38CBFCB1" w14:textId="65C295DC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7.4.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</w:t>
            </w:r>
          </w:p>
          <w:p w14:paraId="073682D9" w14:textId="00CAF272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ситуации. Опасные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геологические</w:t>
            </w:r>
          </w:p>
          <w:p w14:paraId="37A3061E" w14:textId="77777777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явления и процессы: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землетрясения,</w:t>
            </w:r>
          </w:p>
          <w:p w14:paraId="1C80DD84" w14:textId="684F4FAA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извержение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вулканов, оползни,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сели, камнепады</w:t>
            </w:r>
          </w:p>
        </w:tc>
        <w:tc>
          <w:tcPr>
            <w:tcW w:w="6092" w:type="dxa"/>
          </w:tcPr>
          <w:p w14:paraId="747B187F" w14:textId="3167B6E6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14:paraId="559CD15A" w14:textId="2BA1C49B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Чрезвычайные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вызванные опасными геологическими явлениями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и процессами.</w:t>
            </w:r>
          </w:p>
          <w:p w14:paraId="4ACC39CB" w14:textId="579E4BC3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Возможности прогнозирован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предупреждения, смягчения последствий. Правила безопасного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14:paraId="16BEDAFC" w14:textId="291D300D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чрезвычайных ситуаций, вызванных опасными геологическими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явлениями и процессами</w:t>
            </w:r>
          </w:p>
        </w:tc>
        <w:tc>
          <w:tcPr>
            <w:tcW w:w="1179" w:type="dxa"/>
          </w:tcPr>
          <w:p w14:paraId="32E3BAB5" w14:textId="2162F427" w:rsidR="001624D6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0" w:type="dxa"/>
            <w:vMerge/>
          </w:tcPr>
          <w:p w14:paraId="657E7E54" w14:textId="77777777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D6" w:rsidRPr="00F628C1" w14:paraId="030333B4" w14:textId="77777777" w:rsidTr="0056531B">
        <w:tc>
          <w:tcPr>
            <w:tcW w:w="4493" w:type="dxa"/>
          </w:tcPr>
          <w:p w14:paraId="1AFA39E1" w14:textId="0FD6EC47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7.5.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</w:t>
            </w:r>
          </w:p>
          <w:p w14:paraId="5BCDB422" w14:textId="72886492" w:rsidR="001624D6" w:rsidRPr="00955C8B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ситуации. Опасные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гидрологические</w:t>
            </w:r>
          </w:p>
          <w:p w14:paraId="7031E163" w14:textId="5F593AEE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явления и процессы: паводки, половодья, цунами, сели, </w:t>
            </w:r>
            <w:r w:rsidRPr="00955C8B">
              <w:rPr>
                <w:rFonts w:ascii="Times New Roman" w:hAnsi="Times New Roman" w:cs="Times New Roman"/>
                <w:b/>
                <w:sz w:val="24"/>
                <w:szCs w:val="24"/>
              </w:rPr>
              <w:t>лавины</w:t>
            </w:r>
          </w:p>
        </w:tc>
        <w:tc>
          <w:tcPr>
            <w:tcW w:w="6092" w:type="dxa"/>
          </w:tcPr>
          <w:p w14:paraId="56F68504" w14:textId="4A59DCDE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88EB2D" w14:textId="6E371FC0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вызванные опасными гидрологическими явлениями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и процессами.</w:t>
            </w:r>
          </w:p>
          <w:p w14:paraId="5BBADC0B" w14:textId="11BD91D6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прогнозирования,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предупре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ждения, смягчения последствий. Правила безопасного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14:paraId="44A07A37" w14:textId="6505F545" w:rsidR="001624D6" w:rsidRPr="00955C8B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чрезвычайных ситуаций, вызванных опасными гидрологическими </w:t>
            </w:r>
            <w:r w:rsidRPr="00955C8B">
              <w:rPr>
                <w:rFonts w:ascii="Times New Roman" w:hAnsi="Times New Roman" w:cs="Times New Roman"/>
                <w:sz w:val="24"/>
                <w:szCs w:val="24"/>
              </w:rPr>
              <w:t>явлениями и процессами</w:t>
            </w:r>
          </w:p>
        </w:tc>
        <w:tc>
          <w:tcPr>
            <w:tcW w:w="1179" w:type="dxa"/>
          </w:tcPr>
          <w:p w14:paraId="5B7D7582" w14:textId="55CD5E69" w:rsidR="001624D6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7711DAC8" w14:textId="77777777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D6" w:rsidRPr="00F628C1" w14:paraId="23C69050" w14:textId="77777777" w:rsidTr="0056531B">
        <w:tc>
          <w:tcPr>
            <w:tcW w:w="4493" w:type="dxa"/>
          </w:tcPr>
          <w:p w14:paraId="42174F4A" w14:textId="6B66481C" w:rsidR="001624D6" w:rsidRPr="00EE3A6C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7.6.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</w:t>
            </w:r>
          </w:p>
          <w:p w14:paraId="38234908" w14:textId="6290EEDA" w:rsidR="001624D6" w:rsidRPr="002019F3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ситуации. Опасные метеорологические явления и процессы: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ливни,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град, мороз,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жара</w:t>
            </w:r>
          </w:p>
        </w:tc>
        <w:tc>
          <w:tcPr>
            <w:tcW w:w="6092" w:type="dxa"/>
          </w:tcPr>
          <w:p w14:paraId="74E7D1A1" w14:textId="7C620213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E69138A" w14:textId="622A8D82" w:rsidR="001624D6" w:rsidRPr="00EE3A6C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вызванные опасными метеорологическими явлениями и процессами. 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прогнозирования, предупреждения, смягчения последствий. Правила безопасного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14:paraId="79AD4BCD" w14:textId="739A6C16" w:rsidR="001624D6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чрезвычайных </w:t>
            </w:r>
            <w:r w:rsidR="001624D6" w:rsidRPr="00EE3A6C">
              <w:rPr>
                <w:rFonts w:ascii="Times New Roman" w:hAnsi="Times New Roman" w:cs="Times New Roman"/>
                <w:sz w:val="24"/>
                <w:szCs w:val="24"/>
              </w:rPr>
              <w:t>ситуаций, вызванных</w:t>
            </w:r>
          </w:p>
          <w:p w14:paraId="3CB57B91" w14:textId="0F397B97" w:rsidR="001624D6" w:rsidRPr="00EE3A6C" w:rsidRDefault="001624D6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 xml:space="preserve">опасными 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метеорологическими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явлениями и процессами</w:t>
            </w:r>
          </w:p>
        </w:tc>
        <w:tc>
          <w:tcPr>
            <w:tcW w:w="1179" w:type="dxa"/>
          </w:tcPr>
          <w:p w14:paraId="19524457" w14:textId="4F825395" w:rsidR="001624D6" w:rsidRDefault="001624D6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04148F35" w14:textId="77777777" w:rsidR="001624D6" w:rsidRPr="00F628C1" w:rsidRDefault="001624D6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2C" w:rsidRPr="00F628C1" w14:paraId="016BA1F9" w14:textId="77777777" w:rsidTr="00120B2C">
        <w:trPr>
          <w:trHeight w:val="1013"/>
        </w:trPr>
        <w:tc>
          <w:tcPr>
            <w:tcW w:w="4493" w:type="dxa"/>
            <w:vMerge w:val="restart"/>
          </w:tcPr>
          <w:p w14:paraId="20BCA38C" w14:textId="77777777" w:rsidR="00120B2C" w:rsidRPr="00EE3A6C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</w:t>
            </w:r>
          </w:p>
          <w:p w14:paraId="10822D88" w14:textId="0BA33C1B" w:rsidR="00120B2C" w:rsidRPr="00EE3A6C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грамотность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и разумное</w:t>
            </w:r>
          </w:p>
          <w:p w14:paraId="39F6C22E" w14:textId="6D1973E0" w:rsidR="00120B2C" w:rsidRPr="002019F3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природопользование</w:t>
            </w:r>
          </w:p>
        </w:tc>
        <w:tc>
          <w:tcPr>
            <w:tcW w:w="6092" w:type="dxa"/>
            <w:vMerge w:val="restart"/>
          </w:tcPr>
          <w:p w14:paraId="62F6268E" w14:textId="77777777" w:rsidR="00120B2C" w:rsidRPr="00391F24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831FCC4" w14:textId="77777777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Влияние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на природную среду.</w:t>
            </w:r>
          </w:p>
          <w:p w14:paraId="50BAA340" w14:textId="77777777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источники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загрязнения Мирового океана,</w:t>
            </w:r>
          </w:p>
          <w:p w14:paraId="2315A2FF" w14:textId="77777777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почвы, атм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осферы.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</w:t>
            </w:r>
          </w:p>
          <w:p w14:paraId="101AD4D3" w14:textId="77777777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характера.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Возможности прогнозирования,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предупреждения, смягчения последствий.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Экологическая грамотность</w:t>
            </w:r>
          </w:p>
          <w:p w14:paraId="4A842E0F" w14:textId="7063615D" w:rsidR="00120B2C" w:rsidRPr="00391F24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разумное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природопользование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</w:tcPr>
          <w:p w14:paraId="4BE7DD00" w14:textId="0004B437" w:rsidR="00120B2C" w:rsidRPr="00F628C1" w:rsidRDefault="00120B2C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191623E4" w14:textId="77777777" w:rsidR="00120B2C" w:rsidRPr="00F628C1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2C" w:rsidRPr="00F628C1" w14:paraId="78E713DE" w14:textId="77777777" w:rsidTr="00120B2C">
        <w:trPr>
          <w:trHeight w:val="1474"/>
        </w:trPr>
        <w:tc>
          <w:tcPr>
            <w:tcW w:w="4493" w:type="dxa"/>
            <w:vMerge/>
          </w:tcPr>
          <w:p w14:paraId="63591F95" w14:textId="77777777" w:rsidR="00120B2C" w:rsidRPr="00F628C1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  <w:vMerge/>
          </w:tcPr>
          <w:p w14:paraId="6D1D7E27" w14:textId="675C820D" w:rsidR="00120B2C" w:rsidRPr="00391F24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F7D9502" w14:textId="77777777" w:rsidR="00120B2C" w:rsidRPr="00F628C1" w:rsidRDefault="00120B2C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2FCA2480" w14:textId="77777777" w:rsidR="00120B2C" w:rsidRPr="00F628C1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2019F3" w14:paraId="55F53F77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149169DD" w14:textId="38939460" w:rsidR="002B6F9F" w:rsidRPr="002019F3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Основы 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знаний. Оказание первой помощи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2996FD48" w14:textId="1ACF8501" w:rsidR="002B6F9F" w:rsidRPr="002019F3" w:rsidRDefault="00D9569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207F7D43" w14:textId="77777777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A6C" w:rsidRPr="00F628C1" w14:paraId="4E29222D" w14:textId="77777777" w:rsidTr="0056531B">
        <w:tc>
          <w:tcPr>
            <w:tcW w:w="4493" w:type="dxa"/>
          </w:tcPr>
          <w:p w14:paraId="13988D80" w14:textId="3BA824DC" w:rsidR="00EE3A6C" w:rsidRPr="00EE3A6C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</w:t>
            </w:r>
            <w:r w:rsidR="0012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здоровье человека.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</w:t>
            </w:r>
          </w:p>
          <w:p w14:paraId="4AA9DBAB" w14:textId="5E7913C8" w:rsidR="00EE3A6C" w:rsidRPr="002019F3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6092" w:type="dxa"/>
          </w:tcPr>
          <w:p w14:paraId="3D3257B2" w14:textId="4F5B1956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9166AF6" w14:textId="3B35CCDF" w:rsidR="00EE3A6C" w:rsidRPr="00EE3A6C" w:rsidRDefault="00EE3A6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Понятия «здоровье», «охрана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здоровья», «здоровый образ жизни», «лечение»,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«профилактика».</w:t>
            </w:r>
          </w:p>
          <w:p w14:paraId="4EC8A373" w14:textId="749B84C0" w:rsidR="00EE3A6C" w:rsidRPr="00EE3A6C" w:rsidRDefault="00EE3A6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Биологические, социально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-экономические, экологические (геофизические), психологические факторы,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человека. Составляющие здорового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образа жизни: сон, питание,</w:t>
            </w:r>
          </w:p>
          <w:p w14:paraId="715D1865" w14:textId="06616072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активность,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</w:t>
            </w:r>
            <w:proofErr w:type="spellStart"/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благополучи</w:t>
            </w:r>
            <w:proofErr w:type="spellEnd"/>
          </w:p>
        </w:tc>
        <w:tc>
          <w:tcPr>
            <w:tcW w:w="1179" w:type="dxa"/>
          </w:tcPr>
          <w:p w14:paraId="1B7DBC67" w14:textId="77777777" w:rsidR="00EE3A6C" w:rsidRPr="00F628C1" w:rsidRDefault="00EE3A6C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1B16980" w14:textId="77777777" w:rsidR="00EE3A6C" w:rsidRPr="00F628C1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A6C" w:rsidRPr="00F628C1" w14:paraId="65B7AC7F" w14:textId="77777777" w:rsidTr="0056531B">
        <w:tc>
          <w:tcPr>
            <w:tcW w:w="4493" w:type="dxa"/>
          </w:tcPr>
          <w:p w14:paraId="33A1B118" w14:textId="27FCE83B" w:rsidR="00EE3A6C" w:rsidRPr="00EE3A6C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8.2.</w:t>
            </w:r>
            <w:r>
              <w:t xml:space="preserve">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</w:t>
            </w:r>
            <w:r w:rsidR="0012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заболевания.</w:t>
            </w:r>
          </w:p>
          <w:p w14:paraId="6788F6E2" w14:textId="42BC3B5F" w:rsidR="00EE3A6C" w:rsidRPr="002019F3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вакцинации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в борьбе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инфекционными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заболеваниями</w:t>
            </w:r>
          </w:p>
        </w:tc>
        <w:tc>
          <w:tcPr>
            <w:tcW w:w="6092" w:type="dxa"/>
          </w:tcPr>
          <w:p w14:paraId="0B85E082" w14:textId="2A028197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7901F9" w14:textId="3AB9292B" w:rsidR="00EE3A6C" w:rsidRPr="00EE3A6C" w:rsidRDefault="00EE3A6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Общие представления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об инфекционн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заболеваниях.</w:t>
            </w:r>
          </w:p>
          <w:p w14:paraId="691E70F7" w14:textId="4ED60032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распространения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и способы передачи</w:t>
            </w:r>
            <w:r w:rsidR="00EE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инфекционных заболеваний.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</w:t>
            </w:r>
          </w:p>
          <w:p w14:paraId="4803867B" w14:textId="367EDB89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биолого-социального характера. Меры профилактики и защиты. Роль вакцинации.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Национальный календарь</w:t>
            </w:r>
          </w:p>
          <w:p w14:paraId="0C7425E7" w14:textId="0C5ED71F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прививок. Вакцинация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по эпидеми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ологическим показаниям. Значение изобретения вакцины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для человечества</w:t>
            </w:r>
          </w:p>
        </w:tc>
        <w:tc>
          <w:tcPr>
            <w:tcW w:w="1179" w:type="dxa"/>
          </w:tcPr>
          <w:p w14:paraId="5EDED4AD" w14:textId="77777777" w:rsidR="00EE3A6C" w:rsidRPr="00F628C1" w:rsidRDefault="00EE3A6C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591CECF" w14:textId="77777777" w:rsidR="00EE3A6C" w:rsidRPr="00F628C1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789FFCEA" w14:textId="77777777" w:rsidTr="0056531B">
        <w:tc>
          <w:tcPr>
            <w:tcW w:w="4493" w:type="dxa"/>
            <w:vMerge w:val="restart"/>
          </w:tcPr>
          <w:p w14:paraId="043405A1" w14:textId="77777777" w:rsidR="00EE3A6C" w:rsidRPr="00EE3A6C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Неинфекционные</w:t>
            </w:r>
          </w:p>
          <w:p w14:paraId="5E22B843" w14:textId="5B272406" w:rsidR="00EE3A6C" w:rsidRPr="00EE3A6C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заболевания.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риска</w:t>
            </w:r>
          </w:p>
          <w:p w14:paraId="16B2CD40" w14:textId="7B7FB7EF" w:rsidR="00EE3A6C" w:rsidRPr="00EE3A6C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меры профилактики.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диспансеризации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для сохранения</w:t>
            </w:r>
          </w:p>
          <w:p w14:paraId="784C5CB5" w14:textId="6478D0FC" w:rsidR="002B6F9F" w:rsidRPr="002019F3" w:rsidRDefault="00EE3A6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6092" w:type="dxa"/>
          </w:tcPr>
          <w:p w14:paraId="248D9579" w14:textId="4827720C" w:rsidR="002B6F9F" w:rsidRPr="00943530" w:rsidRDefault="00CE3F2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66AC1766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14:paraId="5AFEF532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21178DA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355F612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730A9917" w14:textId="43CDF731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2B6F9F" w:rsidRPr="00F628C1" w14:paraId="7E926F6A" w14:textId="77777777" w:rsidTr="0056531B">
        <w:tc>
          <w:tcPr>
            <w:tcW w:w="4493" w:type="dxa"/>
            <w:vMerge/>
          </w:tcPr>
          <w:p w14:paraId="72FDB39A" w14:textId="77777777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3A5C5DD1" w14:textId="043485AD" w:rsidR="00EE3A6C" w:rsidRPr="00EE3A6C" w:rsidRDefault="00EE3A6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Неинфекционные заболевания.</w:t>
            </w:r>
            <w:r w:rsidR="0012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Самые распространенные</w:t>
            </w:r>
          </w:p>
          <w:p w14:paraId="1B239530" w14:textId="71437859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неинфекционные заболевания. Факторы риска возникновения сердечно-сосудистых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  <w:r w:rsidR="00EE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 возникновения онкологических заболеваний. Факторы риска возникновения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заболеваний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ыхательной системы.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Факторы риска возникновения</w:t>
            </w:r>
          </w:p>
          <w:p w14:paraId="25778511" w14:textId="2010C613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эндокринных заболеваний.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Меры профилактики</w:t>
            </w:r>
          </w:p>
          <w:p w14:paraId="1AF49016" w14:textId="0C6918CC" w:rsidR="00EE3A6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неинфекционных заболеваний.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Роль диспансеризации</w:t>
            </w:r>
          </w:p>
          <w:p w14:paraId="09E013BC" w14:textId="6D956DC3" w:rsidR="002B6F9F" w:rsidRPr="00943530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профилактике неинфекционных заболеваний. Признаки угрожающих жизни и здоровью состояний, требующие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вызова скорой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едицинской помощи (инсульт,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сердечный приступ, острая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A6C" w:rsidRPr="00EE3A6C">
              <w:rPr>
                <w:rFonts w:ascii="Times New Roman" w:hAnsi="Times New Roman" w:cs="Times New Roman"/>
                <w:sz w:val="24"/>
                <w:szCs w:val="24"/>
              </w:rPr>
              <w:t>боль в животе, эпилепсия и др.)</w:t>
            </w:r>
          </w:p>
        </w:tc>
        <w:tc>
          <w:tcPr>
            <w:tcW w:w="1179" w:type="dxa"/>
          </w:tcPr>
          <w:p w14:paraId="7461BF47" w14:textId="30421ECB" w:rsidR="002B6F9F" w:rsidRPr="00F628C1" w:rsidRDefault="00AC321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0" w:type="dxa"/>
            <w:vMerge/>
          </w:tcPr>
          <w:p w14:paraId="64F3F888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F628C1" w14:paraId="14462688" w14:textId="77777777" w:rsidTr="0056531B">
        <w:tc>
          <w:tcPr>
            <w:tcW w:w="4493" w:type="dxa"/>
            <w:vMerge w:val="restart"/>
          </w:tcPr>
          <w:p w14:paraId="221F4EB9" w14:textId="6828F579" w:rsidR="00EE3A6C" w:rsidRPr="00EE3A6C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EE3A6C"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  <w:r w:rsidR="00EE3A6C">
              <w:t xml:space="preserve">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Психическое</w:t>
            </w:r>
            <w:r w:rsidR="0012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14:paraId="50A8EC77" w14:textId="5F840699" w:rsidR="002B6F9F" w:rsidRPr="002019F3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психологическое </w:t>
            </w:r>
            <w:r w:rsidR="00EE3A6C"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благополучие</w:t>
            </w:r>
          </w:p>
        </w:tc>
        <w:tc>
          <w:tcPr>
            <w:tcW w:w="6092" w:type="dxa"/>
          </w:tcPr>
          <w:p w14:paraId="7B847E2C" w14:textId="2C4F0EDA" w:rsidR="002B6F9F" w:rsidRPr="000509B4" w:rsidRDefault="00CE3F2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24E9623C" w14:textId="77777777" w:rsidR="002B6F9F" w:rsidRPr="00F628C1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286A6234" w14:textId="77777777" w:rsidR="002B6F9F" w:rsidRPr="00F628C1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2C" w:rsidRPr="00F628C1" w14:paraId="162D78EE" w14:textId="77777777" w:rsidTr="00120B2C">
        <w:trPr>
          <w:trHeight w:val="3861"/>
        </w:trPr>
        <w:tc>
          <w:tcPr>
            <w:tcW w:w="4493" w:type="dxa"/>
            <w:vMerge/>
          </w:tcPr>
          <w:p w14:paraId="70922F8E" w14:textId="77777777" w:rsidR="00120B2C" w:rsidRPr="00F628C1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55E8FA5B" w14:textId="3123C323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психологическое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благополучие.</w:t>
            </w:r>
          </w:p>
          <w:p w14:paraId="5CABFF9D" w14:textId="6BD59A09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Критерии психичес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здоровья и психологического</w:t>
            </w:r>
          </w:p>
          <w:p w14:paraId="44FD37BA" w14:textId="2E83E32F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благополучия. Основные факторы, влияющие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на психическое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психологическое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благополучие.</w:t>
            </w:r>
          </w:p>
          <w:p w14:paraId="16D9FBD4" w14:textId="1FC48FB0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сохранения и укрепления психического здоровья (раннее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выявление психических</w:t>
            </w:r>
          </w:p>
          <w:p w14:paraId="2A84D7D3" w14:textId="2654D983" w:rsidR="00120B2C" w:rsidRPr="00EE3A6C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расстройств; минимизация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влия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перенесшим</w:t>
            </w:r>
          </w:p>
          <w:p w14:paraId="33374236" w14:textId="40193F12" w:rsidR="00120B2C" w:rsidRPr="00943530" w:rsidRDefault="00120B2C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психотравмирующую ситуацию). Меры, направленные на сохранение и укрепление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психического здоровья</w:t>
            </w:r>
          </w:p>
        </w:tc>
        <w:tc>
          <w:tcPr>
            <w:tcW w:w="1179" w:type="dxa"/>
          </w:tcPr>
          <w:p w14:paraId="69F3F38C" w14:textId="55A04616" w:rsidR="00120B2C" w:rsidRPr="00F628C1" w:rsidRDefault="00120B2C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</w:tcPr>
          <w:p w14:paraId="4ED32B35" w14:textId="77777777" w:rsidR="00120B2C" w:rsidRPr="00F628C1" w:rsidRDefault="00120B2C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AA" w:rsidRPr="00F628C1" w14:paraId="4BAF8E1F" w14:textId="77777777" w:rsidTr="00390486">
        <w:trPr>
          <w:trHeight w:val="4021"/>
        </w:trPr>
        <w:tc>
          <w:tcPr>
            <w:tcW w:w="4493" w:type="dxa"/>
          </w:tcPr>
          <w:p w14:paraId="21C55C13" w14:textId="5FC599C2" w:rsidR="000D4BAA" w:rsidRPr="002019F3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пострадавшему</w:t>
            </w:r>
          </w:p>
        </w:tc>
        <w:tc>
          <w:tcPr>
            <w:tcW w:w="6092" w:type="dxa"/>
          </w:tcPr>
          <w:p w14:paraId="6C4BF99B" w14:textId="77777777" w:rsidR="000D4BAA" w:rsidRPr="00943530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CDCCC49" w14:textId="02716B16" w:rsidR="000D4BAA" w:rsidRPr="00EE3A6C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Первая помощь.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скорой</w:t>
            </w:r>
          </w:p>
          <w:p w14:paraId="2B69FE86" w14:textId="53B2B264" w:rsidR="000D4BAA" w:rsidRPr="00943530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и первой помощи.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Состояния, при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 первая помощь. Мероприятия первой помощи.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помощи. 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одновременно). Действия при прибытии скорой </w:t>
            </w:r>
            <w:r w:rsidRPr="00EE3A6C">
              <w:rPr>
                <w:rFonts w:ascii="Times New Roman" w:hAnsi="Times New Roman" w:cs="Times New Roman"/>
                <w:sz w:val="24"/>
                <w:szCs w:val="24"/>
              </w:rPr>
              <w:t>медицинской помощи</w:t>
            </w:r>
          </w:p>
        </w:tc>
        <w:tc>
          <w:tcPr>
            <w:tcW w:w="1179" w:type="dxa"/>
          </w:tcPr>
          <w:p w14:paraId="1C56284F" w14:textId="072E0516" w:rsidR="000D4BAA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37DF445F" w14:textId="77777777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B4EB1C7" w14:textId="77777777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506DAC9" w14:textId="77777777" w:rsidR="000D4BAA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30551912" w14:textId="53043366" w:rsidR="000D4BAA" w:rsidRPr="00F628C1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1D5A38" w:rsidRPr="002019F3" w14:paraId="666D7EE4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72554CA0" w14:textId="1CEFE4E5" w:rsidR="001D5A38" w:rsidRPr="002019F3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социуме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4D699012" w14:textId="07D7745E" w:rsidR="001D5A38" w:rsidRPr="002019F3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  <w:vMerge w:val="restart"/>
            <w:shd w:val="clear" w:color="auto" w:fill="F2F2F2" w:themeFill="background1" w:themeFillShade="F2"/>
          </w:tcPr>
          <w:p w14:paraId="02E1E529" w14:textId="77777777" w:rsidR="001D5A38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2F21179C" w14:textId="77777777" w:rsidR="001D5A38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23937A9E" w14:textId="77777777" w:rsidR="001D5A38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>ОК 06, ОК 07,</w:t>
            </w:r>
          </w:p>
          <w:p w14:paraId="7986FFC4" w14:textId="77777777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  <w:p w14:paraId="65C8E106" w14:textId="1F0BA5C6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38" w:rsidRPr="00F628C1" w14:paraId="3000C97D" w14:textId="77777777" w:rsidTr="0056531B">
        <w:tc>
          <w:tcPr>
            <w:tcW w:w="4493" w:type="dxa"/>
          </w:tcPr>
          <w:p w14:paraId="1D9FB6FB" w14:textId="3D42171F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9.1.</w:t>
            </w:r>
            <w:r>
              <w:t xml:space="preserve">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в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человека.</w:t>
            </w:r>
          </w:p>
          <w:p w14:paraId="6C4A4175" w14:textId="13CC2426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Межличностное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общение, общение</w:t>
            </w:r>
          </w:p>
          <w:p w14:paraId="6C23B570" w14:textId="77BE1AEA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</w:t>
            </w:r>
          </w:p>
        </w:tc>
        <w:tc>
          <w:tcPr>
            <w:tcW w:w="6092" w:type="dxa"/>
          </w:tcPr>
          <w:p w14:paraId="740E2703" w14:textId="5DFB947A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3BAEAD0" w14:textId="37453AEA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Определение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«общение». Навыки конструктивного общения. Общие представления о понятиях «социальная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группа», «большая группа»,</w:t>
            </w:r>
          </w:p>
          <w:p w14:paraId="181259EA" w14:textId="16B174B7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«малая группа». Межличностное общение, общение в группе,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межгрупповое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(взаимодействие).</w:t>
            </w:r>
          </w:p>
          <w:p w14:paraId="6DF8E155" w14:textId="508FDA8F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общения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в группе.</w:t>
            </w:r>
          </w:p>
          <w:p w14:paraId="30A21EF6" w14:textId="5F9EDD0F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гические характеристики группы и особенности взаимодействия в группе.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Групповые нормы и ценности.</w:t>
            </w:r>
          </w:p>
          <w:p w14:paraId="68E1C546" w14:textId="0791AD14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как социальная группа.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</w:p>
          <w:p w14:paraId="30F46D45" w14:textId="3859F3F5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закономерности в группе</w:t>
            </w:r>
          </w:p>
        </w:tc>
        <w:tc>
          <w:tcPr>
            <w:tcW w:w="1179" w:type="dxa"/>
          </w:tcPr>
          <w:p w14:paraId="2C10B2FB" w14:textId="2928D74E" w:rsidR="001D5A38" w:rsidRPr="00312FCA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17AF0288" w14:textId="1A63963A" w:rsidR="001D5A38" w:rsidRPr="00F628C1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38" w:rsidRPr="00F628C1" w14:paraId="3F09FC79" w14:textId="77777777" w:rsidTr="0056531B">
        <w:tc>
          <w:tcPr>
            <w:tcW w:w="4493" w:type="dxa"/>
          </w:tcPr>
          <w:p w14:paraId="1BDF2019" w14:textId="58652709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9.2.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и способы их</w:t>
            </w:r>
          </w:p>
          <w:p w14:paraId="096CE931" w14:textId="59DF1182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разрешения</w:t>
            </w:r>
          </w:p>
        </w:tc>
        <w:tc>
          <w:tcPr>
            <w:tcW w:w="6092" w:type="dxa"/>
          </w:tcPr>
          <w:p w14:paraId="50504E19" w14:textId="33D10088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E5BE972" w14:textId="3A2D1C65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Понятие «конфликт».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Стадии развития конфликта.</w:t>
            </w:r>
          </w:p>
          <w:p w14:paraId="39461539" w14:textId="216DE7F5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Конфликты в межличностном общении; конфликты в малой группе. Факторы, способствующие и препятствующие эскалации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конфликта.</w:t>
            </w:r>
          </w:p>
          <w:p w14:paraId="5AC80955" w14:textId="58FB1F97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поведения в конфликте. Деструктивное и агрессивное поведение.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Конструктивное поведение</w:t>
            </w:r>
          </w:p>
          <w:p w14:paraId="3C95A97E" w14:textId="28DDA803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в конфликте.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 xml:space="preserve">Роль регуляции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эмоций при разрешении конфликта,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Способы разрешения конфликтных ситуаций. Основные формы участия третьей стороны в процессе урегулирования и разрешения конфликта.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Ведение переговоров</w:t>
            </w:r>
          </w:p>
          <w:p w14:paraId="511B9F90" w14:textId="768717DF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разрешении конфликта.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Опасные проявления</w:t>
            </w:r>
          </w:p>
          <w:p w14:paraId="323AAD21" w14:textId="48825C4B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конфликтов (</w:t>
            </w:r>
            <w:proofErr w:type="spellStart"/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, насилие).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противодействия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проявлению насилия</w:t>
            </w:r>
          </w:p>
        </w:tc>
        <w:tc>
          <w:tcPr>
            <w:tcW w:w="1179" w:type="dxa"/>
          </w:tcPr>
          <w:p w14:paraId="1010AAE6" w14:textId="6ACBD7F6" w:rsidR="001D5A38" w:rsidRPr="00312FCA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010" w:type="dxa"/>
            <w:vMerge/>
          </w:tcPr>
          <w:p w14:paraId="6A790036" w14:textId="03B7FDFB" w:rsidR="001D5A38" w:rsidRPr="00F628C1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38" w:rsidRPr="00F628C1" w14:paraId="7E34E8DE" w14:textId="77777777" w:rsidTr="0056531B">
        <w:tc>
          <w:tcPr>
            <w:tcW w:w="4493" w:type="dxa"/>
          </w:tcPr>
          <w:p w14:paraId="33CB5B68" w14:textId="77777777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9.3.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Конструктивные</w:t>
            </w:r>
          </w:p>
          <w:p w14:paraId="5A7C9D18" w14:textId="57A3079A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деструктивные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</w:p>
          <w:p w14:paraId="79A384B2" w14:textId="77777777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психологического</w:t>
            </w:r>
          </w:p>
          <w:p w14:paraId="2F2210AC" w14:textId="11269ED9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воздействия</w:t>
            </w:r>
          </w:p>
        </w:tc>
        <w:tc>
          <w:tcPr>
            <w:tcW w:w="6092" w:type="dxa"/>
          </w:tcPr>
          <w:p w14:paraId="6DE87121" w14:textId="0948FE4C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E649F5F" w14:textId="015F914B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Способы психологического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воздействия. Психологическое влияние в малой группе. Положительные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стороны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конформизма.</w:t>
            </w:r>
          </w:p>
          <w:p w14:paraId="6D1E550F" w14:textId="45AC4564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уважение к партнеру (партнерам) по общению как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основа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Убеждающая коммуникация.</w:t>
            </w:r>
          </w:p>
          <w:p w14:paraId="2CDB382D" w14:textId="748EA9A2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Манипуляция в общении.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Цели, технологии и способы</w:t>
            </w:r>
          </w:p>
          <w:p w14:paraId="48E671AC" w14:textId="0AEEAB1E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179" w:type="dxa"/>
          </w:tcPr>
          <w:p w14:paraId="4BA3AF7F" w14:textId="4410442D" w:rsidR="001D5A38" w:rsidRPr="00312FCA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</w:tcPr>
          <w:p w14:paraId="61907712" w14:textId="4F410D80" w:rsidR="001D5A38" w:rsidRPr="00F628C1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38" w:rsidRPr="00F628C1" w14:paraId="2D62F05E" w14:textId="77777777" w:rsidTr="0056531B">
        <w:tc>
          <w:tcPr>
            <w:tcW w:w="4493" w:type="dxa"/>
            <w:vMerge w:val="restart"/>
          </w:tcPr>
          <w:p w14:paraId="7077C021" w14:textId="77777777" w:rsidR="001D5A38" w:rsidRPr="00CB684F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Психологические</w:t>
            </w:r>
          </w:p>
          <w:p w14:paraId="7B67D6B6" w14:textId="1E042C0C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Механизмы воздействия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большие группы </w:t>
            </w:r>
            <w:r w:rsidRPr="00CB684F">
              <w:rPr>
                <w:rFonts w:ascii="Times New Roman" w:hAnsi="Times New Roman" w:cs="Times New Roman"/>
                <w:b/>
                <w:sz w:val="24"/>
                <w:szCs w:val="24"/>
              </w:rPr>
              <w:t>людей</w:t>
            </w:r>
          </w:p>
        </w:tc>
        <w:tc>
          <w:tcPr>
            <w:tcW w:w="6092" w:type="dxa"/>
          </w:tcPr>
          <w:p w14:paraId="59A50644" w14:textId="7B0BC105" w:rsidR="001D5A38" w:rsidRPr="0094353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2AEE4C2D" w14:textId="4E2D89E7" w:rsidR="001D5A38" w:rsidRPr="00312FCA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</w:tcPr>
          <w:p w14:paraId="12ED1C4A" w14:textId="4A2513EB" w:rsidR="001D5A38" w:rsidRPr="00F628C1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38" w:rsidRPr="00F628C1" w14:paraId="778F459D" w14:textId="77777777" w:rsidTr="001D5A38">
        <w:trPr>
          <w:trHeight w:val="1269"/>
        </w:trPr>
        <w:tc>
          <w:tcPr>
            <w:tcW w:w="4493" w:type="dxa"/>
            <w:vMerge/>
            <w:tcBorders>
              <w:bottom w:val="single" w:sz="4" w:space="0" w:color="auto"/>
            </w:tcBorders>
          </w:tcPr>
          <w:p w14:paraId="029EBB52" w14:textId="77777777" w:rsidR="001D5A38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14:paraId="1977F10E" w14:textId="7B96BB51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Психологическое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большие группы. Механизмы влияния: заражение; убеждение; внушение; подражание. Деструктивные </w:t>
            </w: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псевдопсихологические</w:t>
            </w:r>
            <w:proofErr w:type="spellEnd"/>
          </w:p>
          <w:p w14:paraId="1E84E7EC" w14:textId="29675EF5" w:rsidR="001D5A38" w:rsidRPr="00CB684F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4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6BC205E0" w14:textId="266A117C" w:rsidR="001D5A38" w:rsidRDefault="001D5A38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</w:tcBorders>
          </w:tcPr>
          <w:p w14:paraId="0D685B9D" w14:textId="57ED2EB4" w:rsidR="001D5A38" w:rsidRPr="00F628C1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2019F3" w14:paraId="05EB852A" w14:textId="77777777" w:rsidTr="0056531B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118B7058" w14:textId="52B8DA79" w:rsidR="002B6F9F" w:rsidRPr="002019F3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B68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B684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2D618B95" w14:textId="62697664" w:rsidR="002B6F9F" w:rsidRPr="002019F3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  <w:vMerge w:val="restart"/>
            <w:shd w:val="clear" w:color="auto" w:fill="F2F2F2" w:themeFill="background1" w:themeFillShade="F2"/>
          </w:tcPr>
          <w:p w14:paraId="02A4E500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AF1F0B1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EAB78E9" w14:textId="77777777" w:rsidR="002B6F9F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06, ОК 07,</w:t>
            </w:r>
          </w:p>
          <w:p w14:paraId="123492AC" w14:textId="134A85D6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8C1">
              <w:rPr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</w:tr>
      <w:tr w:rsidR="00CB684F" w:rsidRPr="00F628C1" w14:paraId="78EFC4BA" w14:textId="77777777" w:rsidTr="0056531B">
        <w:tc>
          <w:tcPr>
            <w:tcW w:w="4493" w:type="dxa"/>
          </w:tcPr>
          <w:p w14:paraId="40E04DCF" w14:textId="77777777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10.1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  <w:p w14:paraId="27863887" w14:textId="7815C501" w:rsidR="00CB684F" w:rsidRPr="002019F3" w:rsidRDefault="0030570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цифровой среде</w:t>
            </w:r>
          </w:p>
        </w:tc>
        <w:tc>
          <w:tcPr>
            <w:tcW w:w="6092" w:type="dxa"/>
          </w:tcPr>
          <w:p w14:paraId="65B8B8B5" w14:textId="7A92D453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14:paraId="0BAD69FE" w14:textId="5CE88A47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«цифровая среда»,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«цифровой след». Влияние цифровой среды на жизнь человека.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Приватно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сть, персональные данные. «Цифровая зависимость», ее признаки и последствия.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Опасности и риски цифровой</w:t>
            </w:r>
          </w:p>
          <w:p w14:paraId="63334D43" w14:textId="6BDE7B71" w:rsidR="00CB684F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среды, их источники. Правила безопасного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поведения в цифровой среде</w:t>
            </w:r>
          </w:p>
        </w:tc>
        <w:tc>
          <w:tcPr>
            <w:tcW w:w="1179" w:type="dxa"/>
          </w:tcPr>
          <w:p w14:paraId="4227EDDA" w14:textId="089DA228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0" w:type="dxa"/>
            <w:vMerge/>
          </w:tcPr>
          <w:p w14:paraId="10DC9293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46E09B15" w14:textId="77777777" w:rsidTr="0056531B">
        <w:tc>
          <w:tcPr>
            <w:tcW w:w="4493" w:type="dxa"/>
          </w:tcPr>
          <w:p w14:paraId="6C926FD8" w14:textId="1D0ADF81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10.2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связанные</w:t>
            </w:r>
          </w:p>
          <w:p w14:paraId="621A69E3" w14:textId="6ED35AD9" w:rsidR="00305700" w:rsidRPr="00305700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программного</w:t>
            </w:r>
          </w:p>
          <w:p w14:paraId="25A0FDEE" w14:textId="2A5D04BB" w:rsidR="00CB684F" w:rsidRPr="002019F3" w:rsidRDefault="0030570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</w:t>
            </w:r>
          </w:p>
        </w:tc>
        <w:tc>
          <w:tcPr>
            <w:tcW w:w="6092" w:type="dxa"/>
          </w:tcPr>
          <w:p w14:paraId="00AA133B" w14:textId="17B068FF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3A5194" w14:textId="0FA72ACC" w:rsidR="00CB684F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Вредоносное программное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обеспечение. Виды вредоносного программного обеспечения, его цели, принципы работы. Правила защиты от вредоносного программного обеспечения.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Кража персональных данных,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паролей.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Мошенничество, </w:t>
            </w:r>
            <w:proofErr w:type="spellStart"/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защиты от мошенников.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Правила б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езопасного использования устройств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и программ</w:t>
            </w:r>
          </w:p>
        </w:tc>
        <w:tc>
          <w:tcPr>
            <w:tcW w:w="1179" w:type="dxa"/>
          </w:tcPr>
          <w:p w14:paraId="5458647F" w14:textId="2DD64F55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5E142BC9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2604F332" w14:textId="77777777" w:rsidTr="0056531B">
        <w:tc>
          <w:tcPr>
            <w:tcW w:w="4493" w:type="dxa"/>
          </w:tcPr>
          <w:p w14:paraId="4E873843" w14:textId="73FEAD42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10.3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связанные</w:t>
            </w:r>
          </w:p>
          <w:p w14:paraId="54F5663A" w14:textId="04F9934E" w:rsidR="00CB684F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коммуникацией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в цифровой среде</w:t>
            </w:r>
          </w:p>
        </w:tc>
        <w:tc>
          <w:tcPr>
            <w:tcW w:w="6092" w:type="dxa"/>
          </w:tcPr>
          <w:p w14:paraId="1FEB5D2B" w14:textId="2361F96A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F577F9C" w14:textId="689FBA72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Поведенческие опасности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в цифровой среде и их</w:t>
            </w:r>
          </w:p>
          <w:p w14:paraId="4800C248" w14:textId="0CFAD67F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причины. Опасные персоны, имитация близких социальных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14:paraId="7B5C8EF9" w14:textId="77777777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Неосмотрительное 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и коммуникация в Сети как</w:t>
            </w:r>
          </w:p>
          <w:p w14:paraId="18F5E6C9" w14:textId="5089C624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угроза для будущей жизни и карьеры. Травля в Сети, методы защиты от травли.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Деструктивные сообщества</w:t>
            </w:r>
          </w:p>
          <w:p w14:paraId="16E709B4" w14:textId="552DD038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деструктивный контент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в цифровой среде, их признаки.</w:t>
            </w:r>
          </w:p>
          <w:p w14:paraId="2052E183" w14:textId="008424D7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вовлечения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в деструктивные сообщества.</w:t>
            </w:r>
          </w:p>
          <w:p w14:paraId="655F9A08" w14:textId="79912927" w:rsidR="00CB684F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Вербовка, манипуляция,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воронк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вовлечения.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деструктива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и противодействие вовлечению в деструктивные сообщества. Правила коммуникации </w:t>
            </w:r>
            <w:r w:rsidR="00305700">
              <w:rPr>
                <w:rFonts w:ascii="Times New Roman" w:hAnsi="Times New Roman" w:cs="Times New Roman"/>
                <w:sz w:val="24"/>
                <w:szCs w:val="24"/>
              </w:rPr>
              <w:t>в цифровой среде</w:t>
            </w:r>
          </w:p>
        </w:tc>
        <w:tc>
          <w:tcPr>
            <w:tcW w:w="1179" w:type="dxa"/>
          </w:tcPr>
          <w:p w14:paraId="1FA51261" w14:textId="51FB3969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1ABED52E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090BA8B2" w14:textId="77777777" w:rsidTr="0056531B">
        <w:tc>
          <w:tcPr>
            <w:tcW w:w="4493" w:type="dxa"/>
          </w:tcPr>
          <w:p w14:paraId="27E328DF" w14:textId="72391792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10.4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14D6307F" w14:textId="50A3AC08" w:rsidR="00CB684F" w:rsidRPr="002019F3" w:rsidRDefault="0030570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в цифровой среде</w:t>
            </w:r>
          </w:p>
        </w:tc>
        <w:tc>
          <w:tcPr>
            <w:tcW w:w="6092" w:type="dxa"/>
          </w:tcPr>
          <w:p w14:paraId="614FC24E" w14:textId="4BDE0825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12A379F" w14:textId="5A2A4EF2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Достоверность информации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в цифровой среде.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информации.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Проверка на достоверность.</w:t>
            </w:r>
          </w:p>
          <w:p w14:paraId="346C8A12" w14:textId="7EF44698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«Информационный пузырь»,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манипуляция сознанием,</w:t>
            </w:r>
          </w:p>
          <w:p w14:paraId="780F2FA8" w14:textId="10FB8597" w:rsidR="00CB684F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пропаганда.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Фальшивые аккаунты, вредные</w:t>
            </w:r>
            <w:r w:rsidR="0030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советчики, манипуляторы. 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цели и виды, распространение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и инструменты для распознавания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текстов и изображений</w:t>
            </w:r>
          </w:p>
        </w:tc>
        <w:tc>
          <w:tcPr>
            <w:tcW w:w="1179" w:type="dxa"/>
          </w:tcPr>
          <w:p w14:paraId="79A430B8" w14:textId="320B9183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0" w:type="dxa"/>
            <w:vMerge/>
          </w:tcPr>
          <w:p w14:paraId="2AEE0A3E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4F4192BF" w14:textId="77777777" w:rsidTr="0056531B">
        <w:tc>
          <w:tcPr>
            <w:tcW w:w="4493" w:type="dxa"/>
          </w:tcPr>
          <w:p w14:paraId="3DC31EAA" w14:textId="496A5E48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10.5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в цифровом</w:t>
            </w:r>
          </w:p>
          <w:p w14:paraId="5A6A8C58" w14:textId="017C26DE" w:rsidR="00CB684F" w:rsidRPr="002019F3" w:rsidRDefault="0030570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</w:t>
            </w:r>
          </w:p>
        </w:tc>
        <w:tc>
          <w:tcPr>
            <w:tcW w:w="6092" w:type="dxa"/>
          </w:tcPr>
          <w:p w14:paraId="428C990F" w14:textId="26D8AC1E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993FAC4" w14:textId="764A489A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Понятие прав человека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в цифровой среде, их защита.</w:t>
            </w:r>
          </w:p>
          <w:p w14:paraId="4496E68F" w14:textId="79A50EB7" w:rsidR="00CB684F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действия в Интернете. Запрещенный контент. Защита прав в цифровом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</w:p>
        </w:tc>
        <w:tc>
          <w:tcPr>
            <w:tcW w:w="1179" w:type="dxa"/>
          </w:tcPr>
          <w:p w14:paraId="6C17C693" w14:textId="22CE6C4E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/>
          </w:tcPr>
          <w:p w14:paraId="6729F24E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47EB2FC9" w14:textId="77777777" w:rsidTr="001D5A38">
        <w:tc>
          <w:tcPr>
            <w:tcW w:w="10585" w:type="dxa"/>
            <w:gridSpan w:val="2"/>
            <w:shd w:val="clear" w:color="auto" w:fill="F2F2F2" w:themeFill="background1" w:themeFillShade="F2"/>
          </w:tcPr>
          <w:p w14:paraId="0513615D" w14:textId="17586FFB" w:rsidR="00CB684F" w:rsidRPr="00CE3F24" w:rsidRDefault="00CB684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Основы противодействия экстремизму и терроризму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538AD5C5" w14:textId="77777777" w:rsidR="00CB684F" w:rsidRPr="00F628C1" w:rsidRDefault="00CB684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shd w:val="clear" w:color="auto" w:fill="F2F2F2" w:themeFill="background1" w:themeFillShade="F2"/>
          </w:tcPr>
          <w:p w14:paraId="1037CE1F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0E4937FC" w14:textId="77777777" w:rsidTr="0056531B">
        <w:tc>
          <w:tcPr>
            <w:tcW w:w="4493" w:type="dxa"/>
          </w:tcPr>
          <w:p w14:paraId="7B4C40DF" w14:textId="77813232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11.1.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Экстремизм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терроризм как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угроза устойчивого</w:t>
            </w:r>
          </w:p>
          <w:p w14:paraId="5221400D" w14:textId="3761AD03" w:rsidR="00CB684F" w:rsidRPr="002019F3" w:rsidRDefault="00305700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общества</w:t>
            </w:r>
          </w:p>
        </w:tc>
        <w:tc>
          <w:tcPr>
            <w:tcW w:w="6092" w:type="dxa"/>
          </w:tcPr>
          <w:p w14:paraId="54FEB668" w14:textId="4AA8A346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423EDAB" w14:textId="00341B91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Экстремизм и терроризм как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угроза устойчивого развития общества. Понятия «экстремизм» и «терроризм», их взаимосвязь.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Варианты проявления</w:t>
            </w:r>
          </w:p>
          <w:p w14:paraId="46F10147" w14:textId="04D6A0A7" w:rsidR="00305700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экстремизма, 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последствия.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  <w:p w14:paraId="27B47FDD" w14:textId="79DFEAFB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террористической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направленности, их цель</w:t>
            </w:r>
            <w:r w:rsidR="00305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причины, последствия. Опасность вовлечения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в экстремистскую</w:t>
            </w:r>
          </w:p>
          <w:p w14:paraId="488F5AD4" w14:textId="714139FD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террористическую деятельность: способы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и признаки.</w:t>
            </w:r>
          </w:p>
          <w:p w14:paraId="0FAE1E06" w14:textId="241B7E5B" w:rsidR="00305700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и противодействие вовлечению</w:t>
            </w:r>
          </w:p>
          <w:p w14:paraId="60A30BA9" w14:textId="325927F7" w:rsidR="00CB684F" w:rsidRPr="00305700" w:rsidRDefault="001D5A38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экстремистскую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и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ррористическую </w:t>
            </w:r>
            <w:r w:rsidR="00305700" w:rsidRPr="0030570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79" w:type="dxa"/>
          </w:tcPr>
          <w:p w14:paraId="6A034389" w14:textId="52CBB2CF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</w:tcPr>
          <w:p w14:paraId="1A42C340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F" w:rsidRPr="00F628C1" w14:paraId="07CA7598" w14:textId="77777777" w:rsidTr="0056531B">
        <w:tc>
          <w:tcPr>
            <w:tcW w:w="4493" w:type="dxa"/>
          </w:tcPr>
          <w:p w14:paraId="71189826" w14:textId="559C3D6D" w:rsidR="00305700" w:rsidRPr="00305700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11.2.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безопасного</w:t>
            </w:r>
          </w:p>
          <w:p w14:paraId="1E511075" w14:textId="432D89F4" w:rsidR="00305700" w:rsidRPr="00305700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Поведения при угрозе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и совершении</w:t>
            </w:r>
          </w:p>
          <w:p w14:paraId="490BEF7E" w14:textId="25EE5E34" w:rsidR="00CB684F" w:rsidRPr="002019F3" w:rsidRDefault="001D5A38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Террористического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</w:p>
        </w:tc>
        <w:tc>
          <w:tcPr>
            <w:tcW w:w="6092" w:type="dxa"/>
          </w:tcPr>
          <w:p w14:paraId="563BA71D" w14:textId="4986D74E" w:rsidR="000D4BAA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9EF91E8" w14:textId="2738140B" w:rsidR="00CB684F" w:rsidRPr="00305700" w:rsidRDefault="00305700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Формы совершения</w:t>
            </w:r>
            <w:r w:rsidR="001D5A38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террористических актов. Уровни террористической угрозы. Правила поведения и порядок действий при угрозе или совершении террористического акта, проведении контртеррористической </w:t>
            </w:r>
            <w:r w:rsidR="000618F4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1179" w:type="dxa"/>
          </w:tcPr>
          <w:p w14:paraId="26BD6905" w14:textId="646005CF" w:rsidR="00CB684F" w:rsidRPr="00F628C1" w:rsidRDefault="0030570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</w:tcPr>
          <w:p w14:paraId="4B72A255" w14:textId="77777777" w:rsidR="00CB684F" w:rsidRPr="00F628C1" w:rsidRDefault="00CB684F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24" w:rsidRPr="00F628C1" w14:paraId="0328E1AF" w14:textId="77777777" w:rsidTr="0056531B">
        <w:tc>
          <w:tcPr>
            <w:tcW w:w="4493" w:type="dxa"/>
            <w:vMerge w:val="restart"/>
          </w:tcPr>
          <w:p w14:paraId="7AE60D40" w14:textId="4C196E8F" w:rsidR="00CE3F24" w:rsidRPr="002019F3" w:rsidRDefault="00CE3F24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B684F"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  <w:r w:rsidR="0030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</w:t>
            </w:r>
            <w:r w:rsidR="001D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экстремизму </w:t>
            </w:r>
            <w:r w:rsidR="00305700" w:rsidRPr="00305700">
              <w:rPr>
                <w:rFonts w:ascii="Times New Roman" w:hAnsi="Times New Roman" w:cs="Times New Roman"/>
                <w:b/>
                <w:sz w:val="24"/>
                <w:szCs w:val="24"/>
              </w:rPr>
              <w:t>и терроризму</w:t>
            </w:r>
          </w:p>
        </w:tc>
        <w:tc>
          <w:tcPr>
            <w:tcW w:w="6092" w:type="dxa"/>
          </w:tcPr>
          <w:p w14:paraId="66974609" w14:textId="281A974F" w:rsidR="00CE3F24" w:rsidRPr="00CE3F24" w:rsidRDefault="00CE3F24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9" w:type="dxa"/>
          </w:tcPr>
          <w:p w14:paraId="5466B5CA" w14:textId="5B90E715" w:rsidR="00CE3F24" w:rsidRPr="00F628C1" w:rsidRDefault="00CE3F24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0358DD27" w14:textId="77777777" w:rsidR="00CE3F24" w:rsidRPr="00F628C1" w:rsidRDefault="00CE3F24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AA" w:rsidRPr="00F628C1" w14:paraId="4C6E8B62" w14:textId="77777777" w:rsidTr="004C5A96">
        <w:trPr>
          <w:trHeight w:val="1607"/>
        </w:trPr>
        <w:tc>
          <w:tcPr>
            <w:tcW w:w="4493" w:type="dxa"/>
            <w:vMerge/>
          </w:tcPr>
          <w:p w14:paraId="276A73EA" w14:textId="77777777" w:rsidR="000D4BAA" w:rsidRPr="00F628C1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</w:tcPr>
          <w:p w14:paraId="233AEE54" w14:textId="7EEF517E" w:rsidR="000D4BAA" w:rsidRPr="00305700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экстремизму и терроризму в Российской Федерации. Основы государственной системы противодействия экстремизму и терроризму, ее цели, задачи, принципы.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Права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язанности граждан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и общественных организаций</w:t>
            </w:r>
          </w:p>
          <w:p w14:paraId="39EDA57C" w14:textId="78AA00F2" w:rsidR="000D4BAA" w:rsidRPr="000509B4" w:rsidRDefault="000D4BA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</w:t>
            </w:r>
            <w:r w:rsidRPr="00305700">
              <w:rPr>
                <w:rFonts w:ascii="Times New Roman" w:hAnsi="Times New Roman" w:cs="Times New Roman"/>
                <w:sz w:val="24"/>
                <w:szCs w:val="24"/>
              </w:rPr>
              <w:t>экстремизм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терроризму</w:t>
            </w:r>
          </w:p>
        </w:tc>
        <w:tc>
          <w:tcPr>
            <w:tcW w:w="1179" w:type="dxa"/>
          </w:tcPr>
          <w:p w14:paraId="6CF258D7" w14:textId="5F17443C" w:rsidR="000D4BAA" w:rsidRPr="00F628C1" w:rsidRDefault="000D4BAA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vMerge/>
          </w:tcPr>
          <w:p w14:paraId="2847254C" w14:textId="77777777" w:rsidR="000D4BAA" w:rsidRPr="00F628C1" w:rsidRDefault="000D4BAA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9F" w:rsidRPr="002019F3" w14:paraId="07AEAB62" w14:textId="77777777" w:rsidTr="0056531B">
        <w:tc>
          <w:tcPr>
            <w:tcW w:w="10585" w:type="dxa"/>
            <w:gridSpan w:val="2"/>
          </w:tcPr>
          <w:p w14:paraId="65FDC20D" w14:textId="2C7CEA75" w:rsidR="002B6F9F" w:rsidRPr="002019F3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 по дисциплине (дифференцированный зачет)</w:t>
            </w:r>
          </w:p>
        </w:tc>
        <w:tc>
          <w:tcPr>
            <w:tcW w:w="1179" w:type="dxa"/>
          </w:tcPr>
          <w:p w14:paraId="530A6BF3" w14:textId="682BC796" w:rsidR="002B6F9F" w:rsidRPr="002019F3" w:rsidRDefault="002B6F9F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51DC3373" w14:textId="77777777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F9F" w:rsidRPr="002019F3" w14:paraId="65CB288F" w14:textId="77777777" w:rsidTr="0056531B">
        <w:trPr>
          <w:trHeight w:val="377"/>
        </w:trPr>
        <w:tc>
          <w:tcPr>
            <w:tcW w:w="10585" w:type="dxa"/>
            <w:gridSpan w:val="2"/>
          </w:tcPr>
          <w:p w14:paraId="714DA787" w14:textId="680647DD" w:rsidR="003F441F" w:rsidRPr="002019F3" w:rsidRDefault="002B6F9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1179" w:type="dxa"/>
          </w:tcPr>
          <w:p w14:paraId="4B20DE61" w14:textId="4BB077D3" w:rsidR="003F441F" w:rsidRPr="002019F3" w:rsidRDefault="00DD7417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10E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14:paraId="46FFFE4A" w14:textId="77777777" w:rsidR="002B6F9F" w:rsidRPr="002019F3" w:rsidRDefault="002B6F9F" w:rsidP="004C5A9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CD282F" w14:textId="3D5D8D7D" w:rsidR="00485ECF" w:rsidRDefault="00485ECF" w:rsidP="004C5A96">
      <w:pPr>
        <w:pStyle w:val="a7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2BAD5C72" w14:textId="77777777" w:rsidR="00894814" w:rsidRDefault="00894814" w:rsidP="004C5A96">
      <w:pPr>
        <w:pStyle w:val="a7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  <w:sectPr w:rsidR="00894814" w:rsidSect="00485EC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909D3F2" w14:textId="2D4DC511" w:rsidR="004F3F50" w:rsidRDefault="004F3F50" w:rsidP="004C5A96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 ОБЩЕОБРАЗОВАТЕЛЬНОЙ ДИСЦИПЛИНЫ</w:t>
      </w:r>
    </w:p>
    <w:p w14:paraId="2E562401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14:paraId="39AFF58F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2E6C3575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Учебная дисциплина изучается в Кабинете   Безопасности жизнедеятельности и охраны труда:</w:t>
      </w:r>
    </w:p>
    <w:p w14:paraId="084BA06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обучающихся -25 шт. </w:t>
      </w:r>
    </w:p>
    <w:p w14:paraId="58561DAF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Рабочее место преподавателя: ПК, монитор, </w:t>
      </w:r>
    </w:p>
    <w:p w14:paraId="7ABDA33A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Принтер НР LJ  1100– 1шт</w:t>
      </w:r>
    </w:p>
    <w:p w14:paraId="582BF46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Телевизор – 2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294C423A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Интерактивная доска (марка) SMART </w:t>
      </w:r>
      <w:proofErr w:type="spellStart"/>
      <w:proofErr w:type="gramStart"/>
      <w:r w:rsidRPr="004F3F50">
        <w:rPr>
          <w:rFonts w:ascii="Times New Roman" w:hAnsi="Times New Roman" w:cs="Times New Roman"/>
          <w:sz w:val="24"/>
          <w:szCs w:val="24"/>
        </w:rPr>
        <w:t>Tehnoiojies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Воа</w:t>
      </w:r>
      <w:proofErr w:type="gramEnd"/>
      <w:r w:rsidRPr="004F3F50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 М680 – 1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6D957BFE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 Ноутбук – 1шт</w:t>
      </w:r>
    </w:p>
    <w:p w14:paraId="1AC29FB5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XEROX WC 5020/DB – 1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3775B3E7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Оптико-электронный тир – 2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398373E5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 Пистолет – 4</w:t>
      </w:r>
    </w:p>
    <w:p w14:paraId="0301DCE8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Видеомагнитофон   AIWA- 1  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7984530B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Тренажер «Максим» - 1шт</w:t>
      </w:r>
    </w:p>
    <w:p w14:paraId="6472D7F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Тренажер «Александр – 1шт</w:t>
      </w:r>
    </w:p>
    <w:p w14:paraId="24D4F395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Стенды по ГО и военно-патриотическому воспитанию – 14шт</w:t>
      </w:r>
    </w:p>
    <w:p w14:paraId="1891597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Автоматы - 11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B222F3B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Респираторы «Алина - 25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97AADB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Столы – подставка для реанимации – 3шт</w:t>
      </w:r>
    </w:p>
    <w:p w14:paraId="42674A07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Маты гимнастические – 2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F8FD4C0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Учебные противогазы ГП-5 – 30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BE173F0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Макет Л-1, 03К – 2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33297BC8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Аптечки – 7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597E66F8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Радиоприемник для системы оповещения – 1шт</w:t>
      </w:r>
    </w:p>
    <w:p w14:paraId="61412497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Усилитель с 2 колонками –2</w:t>
      </w:r>
    </w:p>
    <w:p w14:paraId="1B258F4C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Носилки санитарные - 6 шт.3.2. </w:t>
      </w:r>
    </w:p>
    <w:p w14:paraId="0AF7134E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AC4FC2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14:paraId="447C96B3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14:paraId="6C462D81" w14:textId="77777777" w:rsidR="00DD7417" w:rsidRPr="00DD7417" w:rsidRDefault="00DD7417" w:rsidP="00DD741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17">
        <w:rPr>
          <w:rFonts w:ascii="Times New Roman" w:hAnsi="Times New Roman" w:cs="Times New Roman"/>
          <w:sz w:val="24"/>
          <w:szCs w:val="24"/>
        </w:rPr>
        <w:t>Основы безопасности жизнедеятельности: 10-й класс: учебник / Б. О. Хренников, Н. В. Гололобов, Л. И. Льняная, М. В. Маслов; под редакцией С. Н. Егорова. — 2-е изд., стер. — Москва: Просвещение, 2024. — 383 с. — ISBN 978-5-09-112223-7. — Текст: электронный // Лань: электронно-библиотечная система. — URL: https://e.lanbook.com/book/408875</w:t>
      </w:r>
    </w:p>
    <w:p w14:paraId="5B4CB076" w14:textId="77777777" w:rsidR="00DD7417" w:rsidRPr="00DD7417" w:rsidRDefault="00DD7417" w:rsidP="00DD741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17">
        <w:rPr>
          <w:rFonts w:ascii="Times New Roman" w:hAnsi="Times New Roman" w:cs="Times New Roman"/>
          <w:sz w:val="24"/>
          <w:szCs w:val="24"/>
        </w:rPr>
        <w:t>Основы безопасности жизнедеятельности: 11-й класс: учебник / Б. О. Хренников, Н. В. Гололобов, Л. И. Льняная, М. В. Маслов; под редакцией С. Н. Егорова. — 2-е изд., стер. — Москва: Просвещение, 2024. — 319 с. — ISBN 978-5-09-112224-4. — Текст: электронный // Лань: электронно-библиотечная система. — URL: https://e.lanbook.com/book/408878</w:t>
      </w:r>
    </w:p>
    <w:p w14:paraId="3DFE7D96" w14:textId="77777777" w:rsidR="00DD7417" w:rsidRDefault="00DD7417" w:rsidP="00DD741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1A8FC9" w14:textId="77777777" w:rsidR="00DD7417" w:rsidRPr="00DD7417" w:rsidRDefault="00DD7417" w:rsidP="00DD7417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417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2811F08B" w14:textId="05AC01F5" w:rsidR="00DD7417" w:rsidRDefault="00DD7417" w:rsidP="00DD741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417">
        <w:rPr>
          <w:rFonts w:ascii="Times New Roman" w:hAnsi="Times New Roman" w:cs="Times New Roman"/>
          <w:sz w:val="24"/>
          <w:szCs w:val="24"/>
        </w:rPr>
        <w:t>Каракеян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, В. И.  Безопасность жизнедеятельности: учебник и практикум для среднего профессионального образования / В. И.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Каракеян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, И. М. Никулина. — </w:t>
      </w:r>
      <w:r w:rsidRPr="00DD7417">
        <w:rPr>
          <w:rFonts w:ascii="Times New Roman" w:hAnsi="Times New Roman" w:cs="Times New Roman"/>
          <w:sz w:val="24"/>
          <w:szCs w:val="24"/>
        </w:rPr>
        <w:lastRenderedPageBreak/>
        <w:t xml:space="preserve">4-е изд.,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, 2024. — 335 с. — (Профессиональное образование). — ISBN 978-5-534-17843-2. — Текст: электронный // Образовательная платформа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 [сайт]. — 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727D2">
          <w:rPr>
            <w:rStyle w:val="ab"/>
            <w:rFonts w:ascii="Times New Roman" w:hAnsi="Times New Roman" w:cs="Times New Roman"/>
            <w:sz w:val="24"/>
            <w:szCs w:val="24"/>
          </w:rPr>
          <w:t>https://urait.ru/bcode/536668</w:t>
        </w:r>
      </w:hyperlink>
    </w:p>
    <w:p w14:paraId="7A65B488" w14:textId="5345DE8F" w:rsidR="004F3F50" w:rsidRPr="004F3F50" w:rsidRDefault="00DD7417" w:rsidP="00DD741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17">
        <w:rPr>
          <w:rFonts w:ascii="Times New Roman" w:hAnsi="Times New Roman" w:cs="Times New Roman"/>
          <w:sz w:val="24"/>
          <w:szCs w:val="24"/>
        </w:rPr>
        <w:t xml:space="preserve">Резчиков, Е. А.  Безопасность жизнедеятельности: учебник для среднего профессионального образования / Е. А. Резчиков, А. В. Рязанцева. — 3-е изд.,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, 2024. — 634 с. — (Профессиональное образование). — ISBN 978-5-534-20029-4. — Текст: электронный // Образовательная платформа </w:t>
      </w:r>
      <w:proofErr w:type="spellStart"/>
      <w:r w:rsidRPr="00DD74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7417">
        <w:rPr>
          <w:rFonts w:ascii="Times New Roman" w:hAnsi="Times New Roman" w:cs="Times New Roman"/>
          <w:sz w:val="24"/>
          <w:szCs w:val="24"/>
        </w:rPr>
        <w:t xml:space="preserve"> [сайт]. — URL: https://urait.ru/bcode/557478</w:t>
      </w:r>
      <w:r w:rsidRPr="00DD7417">
        <w:rPr>
          <w:rFonts w:ascii="Times New Roman" w:hAnsi="Times New Roman" w:cs="Times New Roman"/>
          <w:sz w:val="24"/>
          <w:szCs w:val="24"/>
        </w:rPr>
        <w:cr/>
      </w:r>
    </w:p>
    <w:p w14:paraId="2ACBB5C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Нормативно-правовые документы:</w:t>
      </w:r>
    </w:p>
    <w:p w14:paraId="640A3EA1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  6-ФКЗ, от 30.12.2008 № 7-ФКЗ) // СЗ РФ. — 2009. — №  4. — Ст. 445. </w:t>
      </w:r>
    </w:p>
    <w:p w14:paraId="7811996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2.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 </w:t>
      </w:r>
    </w:p>
    <w:p w14:paraId="5637DCD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3.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</w:t>
      </w:r>
      <w:proofErr w:type="gramStart"/>
      <w:r w:rsidRPr="004F3F50">
        <w:rPr>
          <w:rFonts w:ascii="Times New Roman" w:hAnsi="Times New Roman" w:cs="Times New Roman"/>
          <w:sz w:val="24"/>
          <w:szCs w:val="24"/>
        </w:rPr>
        <w:t>№  413</w:t>
      </w:r>
      <w:proofErr w:type="gramEnd"/>
      <w:r w:rsidRPr="004F3F50">
        <w:rPr>
          <w:rFonts w:ascii="Times New Roman" w:hAnsi="Times New Roman" w:cs="Times New Roman"/>
          <w:sz w:val="24"/>
          <w:szCs w:val="24"/>
        </w:rPr>
        <w:t xml:space="preserve"> “Об утверждении федерального государственного образовательного стандарта среднего (полного) общего образования”». </w:t>
      </w:r>
    </w:p>
    <w:p w14:paraId="3820E446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4.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14:paraId="60E2310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5.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Гражданский кодекс РФ (Ч. 1) (утвержден Федеральным законом от 30.11.94 № 51-ФЗ (в ред. от 11.02.2013, с изм. и доп. от 01.03.2013) // СЗ РФ. — 1994. — № 32 (Ч. 1). — Ст. 3301. </w:t>
      </w:r>
    </w:p>
    <w:p w14:paraId="60801DC7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6.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Гражданский кодекс РФ (Ч. 2) (утвержден Федеральным законом от 26.01.96 № 14-ФЗ) (в ред. от 14.06.2012) // СЗ РФ. — 1996. — № 5 (Ч. 2). — Ст. 410. 20 </w:t>
      </w:r>
    </w:p>
    <w:p w14:paraId="2E0350A2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7.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Гражданский кодекс РФ (Ч. 3) (утвержден Федеральным законом от 26.11.01 № 146-ФЗ) (в ред. от 05.06.2012) // СЗ РФ. — 2001. — № 49. — Ст. 4552. </w:t>
      </w:r>
    </w:p>
    <w:p w14:paraId="50391B8F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8.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Гражданский кодекс РФ (Ч. 4) (утвержден Федеральным законом от 18.12.06 № 230-ФЗ) (в ред. от 08.12.2011) // СЗ РФ. — 2006. — № 52 (Ч. 1). — Ст. 5496. </w:t>
      </w:r>
    </w:p>
    <w:p w14:paraId="39E32C71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9.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Семейный кодекс Российской Федерации (утвержден Федеральным законом от 29.12.1995 № 223-ФЗ) (в ред. от 12.11.2012) // СЗ РФ. — 1996. — № 1. — Ст. 16. </w:t>
      </w:r>
    </w:p>
    <w:p w14:paraId="5B2CCFAE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Уголовный кодекс Российской Федерации (утвержден Федеральным законом от 13.06.1996 № 63-ФЗ) (в ред. от </w:t>
      </w:r>
      <w:proofErr w:type="gramStart"/>
      <w:r w:rsidRPr="004F3F50">
        <w:rPr>
          <w:rFonts w:ascii="Times New Roman" w:hAnsi="Times New Roman" w:cs="Times New Roman"/>
          <w:sz w:val="24"/>
          <w:szCs w:val="24"/>
        </w:rPr>
        <w:t>07.12.2011 ;</w:t>
      </w:r>
      <w:proofErr w:type="gramEnd"/>
      <w:r w:rsidRPr="004F3F50">
        <w:rPr>
          <w:rFonts w:ascii="Times New Roman" w:hAnsi="Times New Roman" w:cs="Times New Roman"/>
          <w:sz w:val="24"/>
          <w:szCs w:val="24"/>
        </w:rPr>
        <w:t xml:space="preserve"> с изм. и доп., вступающими в силу с 05.04.2013) // СЗ РФ. — 1996. — № 25. — Ст. 2954. 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14:paraId="61281DE0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11.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14:paraId="5B0F0825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12.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21.07.1997 № 116-ФЗ «О промышленной безопасности опасных производственных объектов» (в ред. от 04.03.2013) // СЗ РФ. — 1997. — № 30. — Ст. 3588. </w:t>
      </w:r>
    </w:p>
    <w:p w14:paraId="6AB85140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13.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14:paraId="3C11EDF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14.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31.05.1996 № 61-ФЗ «Об обороне» (в ред. от 05.04.2013) // СЗ РФ. — 1996. — № 23. — Ст. 2750. </w:t>
      </w:r>
    </w:p>
    <w:p w14:paraId="16E34E9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15.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10.01.2002 № 7-ФЗ «Об охране окружающей среды» (в ред. от 25.06.2012, с изм. от 05.03.2013) // СЗ РФ. — 2002. — № 2. — Ст. 133. </w:t>
      </w:r>
    </w:p>
    <w:p w14:paraId="294B98C1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16.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</w:p>
    <w:p w14:paraId="542FF50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17.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Указ Президента РФ от 05.02.2010 № 146 «О Военной доктрине Российской Федерации» // СЗ РФ. — 2010. — № 7. — Ст. 724. </w:t>
      </w:r>
    </w:p>
    <w:p w14:paraId="4ED83AB4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18.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</w:p>
    <w:p w14:paraId="5850DC76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19.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</w:p>
    <w:p w14:paraId="3126893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20.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 </w:t>
      </w:r>
    </w:p>
    <w:p w14:paraId="2E6BB1FE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21.</w:t>
      </w:r>
      <w:r w:rsidRPr="004F3F50">
        <w:rPr>
          <w:rFonts w:ascii="Times New Roman" w:hAnsi="Times New Roman" w:cs="Times New Roman"/>
          <w:sz w:val="24"/>
          <w:szCs w:val="24"/>
        </w:rPr>
        <w:tab/>
        <w:t xml:space="preserve">Приказ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12.04.2010, регистрационный № 16866). </w:t>
      </w:r>
    </w:p>
    <w:p w14:paraId="74982607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F7C2B2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3AF4ECB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1.</w:t>
      </w:r>
      <w:r w:rsidRPr="004F3F50">
        <w:rPr>
          <w:rFonts w:ascii="Times New Roman" w:hAnsi="Times New Roman" w:cs="Times New Roman"/>
          <w:sz w:val="24"/>
          <w:szCs w:val="24"/>
        </w:rPr>
        <w:tab/>
        <w:t>ЭБС «Академия» - http://www.academia-moscow.ru/elibrary/</w:t>
      </w:r>
    </w:p>
    <w:p w14:paraId="612A48AD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2.</w:t>
      </w:r>
      <w:r w:rsidRPr="004F3F50">
        <w:rPr>
          <w:rFonts w:ascii="Times New Roman" w:hAnsi="Times New Roman" w:cs="Times New Roman"/>
          <w:sz w:val="24"/>
          <w:szCs w:val="24"/>
        </w:rPr>
        <w:tab/>
        <w:t>ЭБС «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>»</w:t>
      </w:r>
    </w:p>
    <w:p w14:paraId="2E32FC06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F50">
        <w:rPr>
          <w:rFonts w:ascii="Times New Roman" w:hAnsi="Times New Roman" w:cs="Times New Roman"/>
          <w:sz w:val="24"/>
          <w:szCs w:val="24"/>
        </w:rPr>
        <w:lastRenderedPageBreak/>
        <w:t>www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 (сайт Минобороны). </w:t>
      </w:r>
    </w:p>
    <w:p w14:paraId="74FB5096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F5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fsb.ru (сайт ФСБ РФ). </w:t>
      </w:r>
    </w:p>
    <w:p w14:paraId="684F8599" w14:textId="77777777" w:rsidR="004F3F50" w:rsidRP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F50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4F3F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F3F50">
        <w:rPr>
          <w:rFonts w:ascii="Times New Roman" w:hAnsi="Times New Roman" w:cs="Times New Roman"/>
          <w:sz w:val="24"/>
          <w:szCs w:val="24"/>
          <w:lang w:val="en-US"/>
        </w:rPr>
        <w:t>dic</w:t>
      </w:r>
      <w:proofErr w:type="spellEnd"/>
      <w:proofErr w:type="gramEnd"/>
      <w:r w:rsidRPr="004F3F50">
        <w:rPr>
          <w:rFonts w:ascii="Times New Roman" w:hAnsi="Times New Roman" w:cs="Times New Roman"/>
          <w:sz w:val="24"/>
          <w:szCs w:val="24"/>
          <w:lang w:val="en-US"/>
        </w:rPr>
        <w:t xml:space="preserve">. academic. </w:t>
      </w:r>
      <w:proofErr w:type="spellStart"/>
      <w:proofErr w:type="gramStart"/>
      <w:r w:rsidRPr="004F3F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4F3F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F3F50">
        <w:rPr>
          <w:rFonts w:ascii="Times New Roman" w:hAnsi="Times New Roman" w:cs="Times New Roman"/>
          <w:sz w:val="24"/>
          <w:szCs w:val="24"/>
        </w:rPr>
        <w:t>Академик</w:t>
      </w:r>
      <w:r w:rsidRPr="004F3F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3F50">
        <w:rPr>
          <w:rFonts w:ascii="Times New Roman" w:hAnsi="Times New Roman" w:cs="Times New Roman"/>
          <w:sz w:val="24"/>
          <w:szCs w:val="24"/>
        </w:rPr>
        <w:t xml:space="preserve">Словари и энциклопедии). </w:t>
      </w:r>
    </w:p>
    <w:p w14:paraId="1B8DED80" w14:textId="4DC52934" w:rsidR="004F3F50" w:rsidRDefault="004F3F50" w:rsidP="004C5A96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CA9BF1" w14:textId="2E1C17B1" w:rsidR="004F3F50" w:rsidRDefault="004F3F50" w:rsidP="004C5A96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F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ОБЩЕОБРАЗОВАТЕЛЬНОЙ ДИСЦИПЛИНЫ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4394"/>
        <w:gridCol w:w="2829"/>
      </w:tblGrid>
      <w:tr w:rsidR="00247397" w14:paraId="3295BD3C" w14:textId="77777777" w:rsidTr="001E74DE">
        <w:tc>
          <w:tcPr>
            <w:tcW w:w="1762" w:type="dxa"/>
          </w:tcPr>
          <w:p w14:paraId="3A864853" w14:textId="05B161C0" w:rsidR="004F3F50" w:rsidRDefault="004F3F5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4394" w:type="dxa"/>
          </w:tcPr>
          <w:p w14:paraId="4C9165B4" w14:textId="2BB87C87" w:rsidR="004F3F50" w:rsidRDefault="004F3F5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829" w:type="dxa"/>
          </w:tcPr>
          <w:p w14:paraId="00F78429" w14:textId="4E894243" w:rsidR="004F3F50" w:rsidRDefault="004F3F50" w:rsidP="004C5A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Фомы и методы оценки</w:t>
            </w:r>
          </w:p>
        </w:tc>
      </w:tr>
      <w:tr w:rsidR="00247397" w:rsidRPr="00247397" w14:paraId="398A5F06" w14:textId="77777777" w:rsidTr="001E74DE">
        <w:tc>
          <w:tcPr>
            <w:tcW w:w="1762" w:type="dxa"/>
          </w:tcPr>
          <w:p w14:paraId="1393633E" w14:textId="77777777" w:rsidR="004F3F50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4C2468FD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0DFB607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4E8DD56D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02328465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6B22CAAD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6BF4EE0A" w14:textId="77777777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14:paraId="3589844F" w14:textId="6D75CEE2" w:rsidR="00247397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C0C7C4" w14:textId="77777777" w:rsidR="001E74DE" w:rsidRDefault="00C964DA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247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2473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ценности безопасного поведения для личности, общества, государства; </w:t>
            </w:r>
          </w:p>
          <w:p w14:paraId="00AB6EE0" w14:textId="6AEEFF0B" w:rsidR="00247397" w:rsidRPr="00247397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в различных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быту, на транспорте, на рабочем месте, в общественных местах</w:t>
            </w:r>
            <w:r w:rsidR="00247397" w:rsidRPr="00247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538F99" w14:textId="77777777" w:rsidR="004F3F50" w:rsidRDefault="00247397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>- зна</w:t>
            </w:r>
            <w:r w:rsidR="001E74D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4739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экстремальных и чрезвычайных ситуациях;</w:t>
            </w:r>
          </w:p>
          <w:p w14:paraId="6FD527CD" w14:textId="329A4942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оказания первой помощи при неотложных состояниях; </w:t>
            </w:r>
          </w:p>
          <w:p w14:paraId="72E846DB" w14:textId="563FF2E0" w:rsidR="001E74DE" w:rsidRP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454D9D6D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нетерпимост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к проявлениям насилия в социальном взаимодействии;</w:t>
            </w:r>
          </w:p>
          <w:p w14:paraId="62247E02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в цифровой среде;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их на практике; </w:t>
            </w:r>
          </w:p>
          <w:p w14:paraId="43F986AC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ab/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безопасности;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их на практике для предупреждения пожаров; </w:t>
            </w:r>
          </w:p>
          <w:p w14:paraId="14923982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в области защиты населения и территорий от чрезвычайных ситуаций различного характера; </w:t>
            </w:r>
          </w:p>
          <w:p w14:paraId="2567562E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 роли России в современном мире; угрозах военного характера; роли Вооруженных Сил Российской Федерации в обеспечении мира; </w:t>
            </w:r>
          </w:p>
          <w:p w14:paraId="030BB964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обороны государства и воинской службы;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гражданина в области гражданской обороны; </w:t>
            </w:r>
          </w:p>
          <w:p w14:paraId="568EAC2A" w14:textId="77777777" w:rsidR="001E74DE" w:rsidRDefault="001E74DE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1E74DE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при сигналах гражданской обороны</w:t>
            </w:r>
            <w:r w:rsidR="00771E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E11273" w14:textId="0531B2D0" w:rsidR="00771E6F" w:rsidRP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нализиру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т признаки вовлечения</w:t>
            </w:r>
          </w:p>
          <w:p w14:paraId="568DB292" w14:textId="77777777" w:rsidR="00771E6F" w:rsidRP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в экстремистскую и террористическую</w:t>
            </w:r>
          </w:p>
          <w:p w14:paraId="1508815B" w14:textId="77777777" w:rsidR="00771E6F" w:rsidRP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деятельность, вырабатывают навыки</w:t>
            </w:r>
          </w:p>
          <w:p w14:paraId="64E1090C" w14:textId="77777777" w:rsid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безопасных действий при их обнаружении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79CD91" w14:textId="10954A27" w:rsidR="00771E6F" w:rsidRP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аскры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 правовые основы, структуру 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государственной системы 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противодействия экстремизму и терроризму.</w:t>
            </w:r>
          </w:p>
          <w:p w14:paraId="20CFF4DE" w14:textId="23BC2BDC" w:rsidR="00771E6F" w:rsidRPr="00771E6F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бъясня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т права, обязанности</w:t>
            </w:r>
          </w:p>
          <w:p w14:paraId="77A5A40C" w14:textId="3DF3433F" w:rsidR="00771E6F" w:rsidRPr="00247397" w:rsidRDefault="00771E6F" w:rsidP="004C5A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и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твенность граждан и организаций 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в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противодействия экстремизму </w:t>
            </w:r>
            <w:r w:rsidRPr="00771E6F">
              <w:rPr>
                <w:rFonts w:ascii="Times New Roman" w:hAnsi="Times New Roman" w:cs="Times New Roman"/>
                <w:sz w:val="24"/>
                <w:szCs w:val="24"/>
              </w:rPr>
              <w:t>и терроризму</w:t>
            </w:r>
          </w:p>
        </w:tc>
        <w:tc>
          <w:tcPr>
            <w:tcW w:w="2829" w:type="dxa"/>
          </w:tcPr>
          <w:p w14:paraId="289364AF" w14:textId="31A61B33" w:rsidR="004F3F50" w:rsidRPr="00247397" w:rsidRDefault="00247397" w:rsidP="004C5A9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результатов деятельности обучающегося при выполнении практических занятий, 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 тестирование</w:t>
            </w:r>
          </w:p>
        </w:tc>
      </w:tr>
    </w:tbl>
    <w:p w14:paraId="06C5B872" w14:textId="77777777" w:rsidR="004F3F50" w:rsidRPr="004F3F50" w:rsidRDefault="004F3F50" w:rsidP="004C5A96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4F3F50" w:rsidRPr="004F3F50" w:rsidSect="004F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30927" w14:textId="77777777" w:rsidR="00243AF5" w:rsidRDefault="00243AF5" w:rsidP="001F2EC5">
      <w:pPr>
        <w:spacing w:after="0" w:line="240" w:lineRule="auto"/>
      </w:pPr>
      <w:r>
        <w:separator/>
      </w:r>
    </w:p>
  </w:endnote>
  <w:endnote w:type="continuationSeparator" w:id="0">
    <w:p w14:paraId="123989A0" w14:textId="77777777" w:rsidR="00243AF5" w:rsidRDefault="00243AF5" w:rsidP="001F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261935"/>
      <w:docPartObj>
        <w:docPartGallery w:val="Page Numbers (Bottom of Page)"/>
        <w:docPartUnique/>
      </w:docPartObj>
    </w:sdtPr>
    <w:sdtEndPr/>
    <w:sdtContent>
      <w:p w14:paraId="7FF2B96C" w14:textId="790DAC1A" w:rsidR="004C5A96" w:rsidRDefault="004C5A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4B">
          <w:rPr>
            <w:noProof/>
          </w:rPr>
          <w:t>6</w:t>
        </w:r>
        <w:r>
          <w:fldChar w:fldCharType="end"/>
        </w:r>
      </w:p>
    </w:sdtContent>
  </w:sdt>
  <w:p w14:paraId="055C6AE6" w14:textId="77777777" w:rsidR="004C5A96" w:rsidRDefault="004C5A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75FB9" w14:textId="77777777" w:rsidR="00243AF5" w:rsidRDefault="00243AF5" w:rsidP="001F2EC5">
      <w:pPr>
        <w:spacing w:after="0" w:line="240" w:lineRule="auto"/>
      </w:pPr>
      <w:r>
        <w:separator/>
      </w:r>
    </w:p>
  </w:footnote>
  <w:footnote w:type="continuationSeparator" w:id="0">
    <w:p w14:paraId="53A4B508" w14:textId="77777777" w:rsidR="00243AF5" w:rsidRDefault="00243AF5" w:rsidP="001F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4294" w14:textId="21B38612" w:rsidR="001D5A38" w:rsidRDefault="001D5A38">
    <w:pPr>
      <w:pStyle w:val="a3"/>
    </w:pP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71"/>
      <w:gridCol w:w="7721"/>
    </w:tblGrid>
    <w:tr w:rsidR="001D5A38" w14:paraId="5BFCC80A" w14:textId="77777777" w:rsidTr="001F2EC5">
      <w:trPr>
        <w:trHeight w:val="983"/>
        <w:jc w:val="center"/>
      </w:trPr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4ACAC3A" w14:textId="20C9F638" w:rsidR="001D5A38" w:rsidRDefault="001D5A38" w:rsidP="001F2EC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eastAsia="Times New Roman"/>
              <w:sz w:val="16"/>
              <w:szCs w:val="16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1" locked="0" layoutInCell="1" allowOverlap="1" wp14:anchorId="568CDAA4" wp14:editId="17728E4E">
                <wp:simplePos x="0" y="0"/>
                <wp:positionH relativeFrom="column">
                  <wp:posOffset>80645</wp:posOffset>
                </wp:positionH>
                <wp:positionV relativeFrom="paragraph">
                  <wp:posOffset>-635</wp:posOffset>
                </wp:positionV>
                <wp:extent cx="666750" cy="5905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34006764"/>
        </w:p>
      </w:tc>
      <w:tc>
        <w:tcPr>
          <w:tcW w:w="77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F58276E" w14:textId="77777777" w:rsidR="001D5A38" w:rsidRDefault="001D5A38" w:rsidP="001F2EC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Санкт-Петербургское государственное бюджетное </w:t>
          </w:r>
        </w:p>
        <w:p w14:paraId="13ED7244" w14:textId="77777777" w:rsidR="001D5A38" w:rsidRDefault="001D5A38" w:rsidP="001F2EC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профессиональное образовательное учреждение</w:t>
          </w:r>
        </w:p>
        <w:p w14:paraId="1745633D" w14:textId="77777777" w:rsidR="001D5A38" w:rsidRDefault="001D5A38" w:rsidP="001F2EC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«</w:t>
          </w:r>
          <w:proofErr w:type="spellStart"/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Малоохтинский</w:t>
          </w:r>
          <w:proofErr w:type="spellEnd"/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колледж»</w:t>
          </w:r>
        </w:p>
      </w:tc>
      <w:bookmarkEnd w:id="0"/>
    </w:tr>
  </w:tbl>
  <w:p w14:paraId="07F46409" w14:textId="26623C64" w:rsidR="001D5A38" w:rsidRDefault="001D5A38">
    <w:pPr>
      <w:pStyle w:val="a3"/>
    </w:pPr>
  </w:p>
  <w:p w14:paraId="083EB4A1" w14:textId="77777777" w:rsidR="001D5A38" w:rsidRDefault="001D5A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BE80DBC2"/>
    <w:lvl w:ilvl="0" w:tplc="3F5ACC6E">
      <w:start w:val="1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1A78E2"/>
    <w:multiLevelType w:val="hybridMultilevel"/>
    <w:tmpl w:val="50902A3C"/>
    <w:lvl w:ilvl="0" w:tplc="B928E10E">
      <w:start w:val="1"/>
      <w:numFmt w:val="bullet"/>
      <w:suff w:val="space"/>
      <w:lvlText w:val=""/>
      <w:lvlJc w:val="left"/>
      <w:pPr>
        <w:ind w:left="667" w:hanging="284"/>
      </w:pPr>
      <w:rPr>
        <w:rFonts w:ascii="Symbol" w:eastAsia="Symbol" w:hAnsi="Symbol" w:hint="default"/>
        <w:color w:val="231F20"/>
        <w:sz w:val="21"/>
        <w:szCs w:val="21"/>
      </w:rPr>
    </w:lvl>
    <w:lvl w:ilvl="1" w:tplc="8BB8B7A2">
      <w:start w:val="1"/>
      <w:numFmt w:val="bullet"/>
      <w:suff w:val="space"/>
      <w:lvlText w:val=""/>
      <w:lvlJc w:val="left"/>
      <w:pPr>
        <w:ind w:left="951" w:hanging="284"/>
      </w:pPr>
      <w:rPr>
        <w:rFonts w:ascii="Symbol" w:eastAsia="Symbol" w:hAnsi="Symbol" w:hint="default"/>
        <w:color w:val="231F20"/>
        <w:sz w:val="21"/>
        <w:szCs w:val="21"/>
      </w:rPr>
    </w:lvl>
    <w:lvl w:ilvl="2" w:tplc="3B5CB222">
      <w:start w:val="1"/>
      <w:numFmt w:val="bullet"/>
      <w:lvlText w:val="•"/>
      <w:lvlJc w:val="left"/>
      <w:pPr>
        <w:ind w:left="1859" w:hanging="284"/>
      </w:pPr>
    </w:lvl>
    <w:lvl w:ilvl="3" w:tplc="50149252">
      <w:start w:val="1"/>
      <w:numFmt w:val="bullet"/>
      <w:lvlText w:val="•"/>
      <w:lvlJc w:val="left"/>
      <w:pPr>
        <w:ind w:left="2767" w:hanging="284"/>
      </w:pPr>
    </w:lvl>
    <w:lvl w:ilvl="4" w:tplc="F2DA1D98">
      <w:start w:val="1"/>
      <w:numFmt w:val="bullet"/>
      <w:lvlText w:val="•"/>
      <w:lvlJc w:val="left"/>
      <w:pPr>
        <w:ind w:left="3676" w:hanging="284"/>
      </w:pPr>
    </w:lvl>
    <w:lvl w:ilvl="5" w:tplc="D424E0A0">
      <w:start w:val="1"/>
      <w:numFmt w:val="bullet"/>
      <w:lvlText w:val="•"/>
      <w:lvlJc w:val="left"/>
      <w:pPr>
        <w:ind w:left="4584" w:hanging="284"/>
      </w:pPr>
    </w:lvl>
    <w:lvl w:ilvl="6" w:tplc="DD08195E">
      <w:start w:val="1"/>
      <w:numFmt w:val="bullet"/>
      <w:lvlText w:val="•"/>
      <w:lvlJc w:val="left"/>
      <w:pPr>
        <w:ind w:left="5492" w:hanging="284"/>
      </w:pPr>
    </w:lvl>
    <w:lvl w:ilvl="7" w:tplc="76948BEA">
      <w:start w:val="1"/>
      <w:numFmt w:val="bullet"/>
      <w:lvlText w:val="•"/>
      <w:lvlJc w:val="left"/>
      <w:pPr>
        <w:ind w:left="6400" w:hanging="284"/>
      </w:pPr>
    </w:lvl>
    <w:lvl w:ilvl="8" w:tplc="24761642">
      <w:start w:val="1"/>
      <w:numFmt w:val="bullet"/>
      <w:lvlText w:val="•"/>
      <w:lvlJc w:val="left"/>
      <w:pPr>
        <w:ind w:left="7309" w:hanging="284"/>
      </w:pPr>
    </w:lvl>
  </w:abstractNum>
  <w:abstractNum w:abstractNumId="2">
    <w:nsid w:val="1E0D1AB7"/>
    <w:multiLevelType w:val="multilevel"/>
    <w:tmpl w:val="838AD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87E6767"/>
    <w:multiLevelType w:val="hybridMultilevel"/>
    <w:tmpl w:val="61102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83377B"/>
    <w:multiLevelType w:val="hybridMultilevel"/>
    <w:tmpl w:val="5A642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87"/>
    <w:rsid w:val="000509B4"/>
    <w:rsid w:val="000618F4"/>
    <w:rsid w:val="000A3741"/>
    <w:rsid w:val="000D4BAA"/>
    <w:rsid w:val="000E2C63"/>
    <w:rsid w:val="00120B2C"/>
    <w:rsid w:val="00136753"/>
    <w:rsid w:val="001624D6"/>
    <w:rsid w:val="001D5A38"/>
    <w:rsid w:val="001E74DE"/>
    <w:rsid w:val="001F2EC5"/>
    <w:rsid w:val="00201275"/>
    <w:rsid w:val="002019F3"/>
    <w:rsid w:val="00206AA7"/>
    <w:rsid w:val="002144F7"/>
    <w:rsid w:val="002367AF"/>
    <w:rsid w:val="00243AF5"/>
    <w:rsid w:val="0024718F"/>
    <w:rsid w:val="00247397"/>
    <w:rsid w:val="00262AAA"/>
    <w:rsid w:val="002B6F9F"/>
    <w:rsid w:val="002E7C74"/>
    <w:rsid w:val="00305700"/>
    <w:rsid w:val="00311BD5"/>
    <w:rsid w:val="00312FCA"/>
    <w:rsid w:val="00323962"/>
    <w:rsid w:val="003458DD"/>
    <w:rsid w:val="003616F5"/>
    <w:rsid w:val="00391F24"/>
    <w:rsid w:val="003F40B4"/>
    <w:rsid w:val="003F441F"/>
    <w:rsid w:val="00400F0C"/>
    <w:rsid w:val="004846A0"/>
    <w:rsid w:val="00485ECF"/>
    <w:rsid w:val="004B5C9A"/>
    <w:rsid w:val="004C33E7"/>
    <w:rsid w:val="004C5A96"/>
    <w:rsid w:val="004C6A32"/>
    <w:rsid w:val="004D6189"/>
    <w:rsid w:val="004E3D2A"/>
    <w:rsid w:val="004F3F50"/>
    <w:rsid w:val="00520474"/>
    <w:rsid w:val="00520B5F"/>
    <w:rsid w:val="00522B87"/>
    <w:rsid w:val="0056531B"/>
    <w:rsid w:val="00572C15"/>
    <w:rsid w:val="005B1689"/>
    <w:rsid w:val="005D5D1F"/>
    <w:rsid w:val="00606E03"/>
    <w:rsid w:val="006216C3"/>
    <w:rsid w:val="00636F2C"/>
    <w:rsid w:val="00640AA0"/>
    <w:rsid w:val="00647B48"/>
    <w:rsid w:val="00687736"/>
    <w:rsid w:val="00711A01"/>
    <w:rsid w:val="00771E6F"/>
    <w:rsid w:val="00797B52"/>
    <w:rsid w:val="007B572E"/>
    <w:rsid w:val="00811F33"/>
    <w:rsid w:val="00854B67"/>
    <w:rsid w:val="008569E3"/>
    <w:rsid w:val="008745E0"/>
    <w:rsid w:val="00894814"/>
    <w:rsid w:val="008B4521"/>
    <w:rsid w:val="008B5818"/>
    <w:rsid w:val="008F20F5"/>
    <w:rsid w:val="00920F1A"/>
    <w:rsid w:val="00925455"/>
    <w:rsid w:val="00943530"/>
    <w:rsid w:val="00955C8B"/>
    <w:rsid w:val="00977533"/>
    <w:rsid w:val="009C64CE"/>
    <w:rsid w:val="009E7C9D"/>
    <w:rsid w:val="00A15981"/>
    <w:rsid w:val="00A253A7"/>
    <w:rsid w:val="00A83D9B"/>
    <w:rsid w:val="00AA6E51"/>
    <w:rsid w:val="00AC3210"/>
    <w:rsid w:val="00AC3ACA"/>
    <w:rsid w:val="00B71AA4"/>
    <w:rsid w:val="00B81F17"/>
    <w:rsid w:val="00B9374B"/>
    <w:rsid w:val="00BA1459"/>
    <w:rsid w:val="00BB61D7"/>
    <w:rsid w:val="00BE7054"/>
    <w:rsid w:val="00BF6223"/>
    <w:rsid w:val="00C5006E"/>
    <w:rsid w:val="00C639EB"/>
    <w:rsid w:val="00C714CC"/>
    <w:rsid w:val="00C73643"/>
    <w:rsid w:val="00C926F7"/>
    <w:rsid w:val="00C964DA"/>
    <w:rsid w:val="00CB684F"/>
    <w:rsid w:val="00CC1DC6"/>
    <w:rsid w:val="00CE3F24"/>
    <w:rsid w:val="00CF6F2D"/>
    <w:rsid w:val="00D039A1"/>
    <w:rsid w:val="00D10EF6"/>
    <w:rsid w:val="00D9486C"/>
    <w:rsid w:val="00D95698"/>
    <w:rsid w:val="00DB08DF"/>
    <w:rsid w:val="00DC26A5"/>
    <w:rsid w:val="00DD7417"/>
    <w:rsid w:val="00DF12DC"/>
    <w:rsid w:val="00E35667"/>
    <w:rsid w:val="00E80FC6"/>
    <w:rsid w:val="00EE3A6C"/>
    <w:rsid w:val="00F50435"/>
    <w:rsid w:val="00F628C1"/>
    <w:rsid w:val="00F633DE"/>
    <w:rsid w:val="00F904B6"/>
    <w:rsid w:val="00FD244F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108B9"/>
  <w15:chartTrackingRefBased/>
  <w15:docId w15:val="{E339414F-E661-438A-8E18-03D5EEB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EC5"/>
  </w:style>
  <w:style w:type="paragraph" w:styleId="a5">
    <w:name w:val="footer"/>
    <w:basedOn w:val="a"/>
    <w:link w:val="a6"/>
    <w:uiPriority w:val="99"/>
    <w:unhideWhenUsed/>
    <w:rsid w:val="001F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EC5"/>
  </w:style>
  <w:style w:type="paragraph" w:styleId="a7">
    <w:name w:val="List Paragraph"/>
    <w:basedOn w:val="a"/>
    <w:uiPriority w:val="34"/>
    <w:qFormat/>
    <w:rsid w:val="001F2EC5"/>
    <w:pPr>
      <w:ind w:left="720"/>
      <w:contextualSpacing/>
    </w:pPr>
  </w:style>
  <w:style w:type="table" w:styleId="a8">
    <w:name w:val="Table Grid"/>
    <w:basedOn w:val="a1"/>
    <w:uiPriority w:val="39"/>
    <w:rsid w:val="00F5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EF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D7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6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7599</Words>
  <Characters>43315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Коновалова</dc:creator>
  <cp:keywords/>
  <dc:description/>
  <cp:lastModifiedBy>Попова Лариса Геннадьевна</cp:lastModifiedBy>
  <cp:revision>5</cp:revision>
  <cp:lastPrinted>2024-08-28T13:30:00Z</cp:lastPrinted>
  <dcterms:created xsi:type="dcterms:W3CDTF">2024-10-25T12:40:00Z</dcterms:created>
  <dcterms:modified xsi:type="dcterms:W3CDTF">2025-06-16T12:21:00Z</dcterms:modified>
</cp:coreProperties>
</file>