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3753"/>
        <w:gridCol w:w="588"/>
        <w:gridCol w:w="3710"/>
        <w:gridCol w:w="5132"/>
      </w:tblGrid>
      <w:tr w:rsidR="002C10C5" w:rsidRPr="002C10C5" w:rsidTr="002869A3">
        <w:trPr>
          <w:trHeight w:val="2694"/>
          <w:jc w:val="center"/>
        </w:trPr>
        <w:tc>
          <w:tcPr>
            <w:tcW w:w="3753" w:type="dxa"/>
          </w:tcPr>
          <w:p w:rsidR="002C10C5" w:rsidRPr="002C10C5" w:rsidRDefault="002C10C5" w:rsidP="006671D2">
            <w:pPr>
              <w:widowControl/>
              <w:rPr>
                <w:rFonts w:ascii="Times New Roman" w:eastAsia="Times New Roman" w:hAnsi="Times New Roman" w:cs="Times New Roman"/>
                <w:b/>
                <w:color w:val="auto"/>
                <w:w w:val="90"/>
                <w:sz w:val="28"/>
                <w:szCs w:val="28"/>
                <w:lang w:bidi="ar-SA"/>
              </w:rPr>
            </w:pPr>
            <w:bookmarkStart w:id="0" w:name="bookmark1"/>
            <w:r w:rsidRPr="002C10C5">
              <w:rPr>
                <w:rFonts w:ascii="Times New Roman" w:eastAsia="Times New Roman" w:hAnsi="Times New Roman" w:cs="Times New Roman"/>
                <w:b/>
                <w:color w:val="auto"/>
                <w:w w:val="90"/>
                <w:sz w:val="28"/>
                <w:szCs w:val="28"/>
                <w:lang w:bidi="ar-SA"/>
              </w:rPr>
              <w:t>Согласовано</w:t>
            </w:r>
          </w:p>
          <w:p w:rsidR="002C10C5" w:rsidRPr="002869A3" w:rsidRDefault="002C10C5" w:rsidP="006671D2">
            <w:pPr>
              <w:widowControl/>
              <w:rPr>
                <w:rFonts w:ascii="Times New Roman" w:eastAsia="Times New Roman" w:hAnsi="Times New Roman" w:cs="Times New Roman"/>
                <w:color w:val="auto"/>
                <w:w w:val="90"/>
                <w:sz w:val="28"/>
                <w:szCs w:val="28"/>
                <w:lang w:bidi="ar-SA"/>
              </w:rPr>
            </w:pPr>
            <w:r w:rsidRPr="002869A3">
              <w:rPr>
                <w:rFonts w:ascii="Times New Roman" w:eastAsia="Times New Roman" w:hAnsi="Times New Roman" w:cs="Times New Roman"/>
                <w:color w:val="auto"/>
                <w:w w:val="90"/>
                <w:sz w:val="28"/>
                <w:szCs w:val="28"/>
                <w:lang w:bidi="ar-SA"/>
              </w:rPr>
              <w:t>Предприяти</w:t>
            </w:r>
            <w:r w:rsidR="002869A3" w:rsidRPr="002869A3">
              <w:rPr>
                <w:rFonts w:ascii="Times New Roman" w:eastAsia="Times New Roman" w:hAnsi="Times New Roman" w:cs="Times New Roman"/>
                <w:color w:val="auto"/>
                <w:w w:val="90"/>
                <w:sz w:val="28"/>
                <w:szCs w:val="28"/>
                <w:lang w:bidi="ar-SA"/>
              </w:rPr>
              <w:t xml:space="preserve">е ООО </w:t>
            </w:r>
            <w:proofErr w:type="gramStart"/>
            <w:r w:rsidR="002869A3" w:rsidRPr="002869A3">
              <w:rPr>
                <w:rFonts w:ascii="Times New Roman" w:eastAsia="Times New Roman" w:hAnsi="Times New Roman" w:cs="Times New Roman"/>
                <w:color w:val="auto"/>
                <w:w w:val="90"/>
                <w:sz w:val="28"/>
                <w:szCs w:val="28"/>
                <w:lang w:bidi="ar-SA"/>
              </w:rPr>
              <w:t>« Мезон</w:t>
            </w:r>
            <w:proofErr w:type="gramEnd"/>
            <w:r w:rsidR="002869A3" w:rsidRPr="002869A3">
              <w:rPr>
                <w:rFonts w:ascii="Times New Roman" w:eastAsia="Times New Roman" w:hAnsi="Times New Roman" w:cs="Times New Roman"/>
                <w:color w:val="auto"/>
                <w:w w:val="90"/>
                <w:sz w:val="28"/>
                <w:szCs w:val="28"/>
                <w:lang w:bidi="ar-SA"/>
              </w:rPr>
              <w:t>»</w:t>
            </w:r>
          </w:p>
          <w:p w:rsidR="002C10C5" w:rsidRPr="002869A3" w:rsidRDefault="002C10C5" w:rsidP="006671D2">
            <w:pPr>
              <w:widowControl/>
              <w:rPr>
                <w:rFonts w:ascii="Times New Roman" w:eastAsia="Times New Roman" w:hAnsi="Times New Roman" w:cs="Times New Roman"/>
                <w:color w:val="auto"/>
                <w:w w:val="90"/>
                <w:sz w:val="28"/>
                <w:szCs w:val="28"/>
                <w:lang w:bidi="ar-SA"/>
              </w:rPr>
            </w:pPr>
            <w:r w:rsidRPr="002869A3">
              <w:rPr>
                <w:rFonts w:ascii="Times New Roman" w:eastAsia="Times New Roman" w:hAnsi="Times New Roman" w:cs="Times New Roman"/>
                <w:color w:val="auto"/>
                <w:w w:val="90"/>
                <w:sz w:val="28"/>
                <w:szCs w:val="28"/>
                <w:lang w:bidi="ar-SA"/>
              </w:rPr>
              <w:t>Должность</w:t>
            </w:r>
            <w:r w:rsidR="002869A3">
              <w:rPr>
                <w:rFonts w:ascii="Times New Roman" w:eastAsia="Times New Roman" w:hAnsi="Times New Roman" w:cs="Times New Roman"/>
                <w:color w:val="auto"/>
                <w:w w:val="90"/>
                <w:sz w:val="28"/>
                <w:szCs w:val="28"/>
                <w:lang w:bidi="ar-SA"/>
              </w:rPr>
              <w:t xml:space="preserve">: </w:t>
            </w:r>
            <w:r w:rsidRPr="002869A3">
              <w:rPr>
                <w:rFonts w:ascii="Times New Roman" w:eastAsia="Times New Roman" w:hAnsi="Times New Roman" w:cs="Times New Roman"/>
                <w:color w:val="auto"/>
                <w:w w:val="90"/>
                <w:sz w:val="28"/>
                <w:szCs w:val="28"/>
                <w:lang w:bidi="ar-SA"/>
              </w:rPr>
              <w:t>_</w:t>
            </w:r>
            <w:r w:rsidR="002869A3">
              <w:rPr>
                <w:rFonts w:ascii="Times New Roman" w:eastAsia="Times New Roman" w:hAnsi="Times New Roman" w:cs="Times New Roman"/>
                <w:color w:val="auto"/>
                <w:w w:val="90"/>
                <w:sz w:val="28"/>
                <w:szCs w:val="28"/>
                <w:lang w:bidi="ar-SA"/>
              </w:rPr>
              <w:t>д</w:t>
            </w:r>
            <w:r w:rsidR="002869A3" w:rsidRPr="002869A3">
              <w:rPr>
                <w:rFonts w:ascii="Times New Roman" w:eastAsia="Times New Roman" w:hAnsi="Times New Roman" w:cs="Times New Roman"/>
                <w:color w:val="auto"/>
                <w:w w:val="90"/>
                <w:sz w:val="28"/>
                <w:szCs w:val="28"/>
                <w:lang w:bidi="ar-SA"/>
              </w:rPr>
              <w:t>иректор</w:t>
            </w:r>
            <w:r w:rsidRPr="002869A3">
              <w:rPr>
                <w:rFonts w:ascii="Times New Roman" w:eastAsia="Times New Roman" w:hAnsi="Times New Roman" w:cs="Times New Roman"/>
                <w:color w:val="auto"/>
                <w:w w:val="90"/>
                <w:sz w:val="28"/>
                <w:szCs w:val="28"/>
                <w:lang w:bidi="ar-SA"/>
              </w:rPr>
              <w:t>_</w:t>
            </w:r>
          </w:p>
          <w:p w:rsidR="002C10C5" w:rsidRPr="002C10C5" w:rsidRDefault="002C10C5" w:rsidP="006671D2">
            <w:pPr>
              <w:widowControl/>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_________   /_</w:t>
            </w:r>
            <w:proofErr w:type="gramStart"/>
            <w:r w:rsidR="002869A3">
              <w:rPr>
                <w:rFonts w:ascii="Times New Roman" w:eastAsia="Times New Roman" w:hAnsi="Times New Roman" w:cs="Times New Roman"/>
                <w:color w:val="auto"/>
                <w:w w:val="90"/>
                <w:sz w:val="28"/>
                <w:szCs w:val="28"/>
                <w:lang w:bidi="ar-SA"/>
              </w:rPr>
              <w:t>Виноградов  С.Н.</w:t>
            </w:r>
            <w:proofErr w:type="gramEnd"/>
            <w:r w:rsidRPr="002C10C5">
              <w:rPr>
                <w:rFonts w:ascii="Times New Roman" w:eastAsia="Times New Roman" w:hAnsi="Times New Roman" w:cs="Times New Roman"/>
                <w:color w:val="auto"/>
                <w:w w:val="90"/>
                <w:sz w:val="28"/>
                <w:szCs w:val="28"/>
                <w:lang w:bidi="ar-SA"/>
              </w:rPr>
              <w:t>/</w:t>
            </w:r>
          </w:p>
          <w:p w:rsidR="002C10C5" w:rsidRPr="002C10C5" w:rsidRDefault="002C10C5" w:rsidP="006671D2">
            <w:pPr>
              <w:widowControl/>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«_____» ___________ 202</w:t>
            </w:r>
            <w:r w:rsidR="00D37837">
              <w:rPr>
                <w:rFonts w:ascii="Times New Roman" w:eastAsia="Times New Roman" w:hAnsi="Times New Roman" w:cs="Times New Roman"/>
                <w:color w:val="auto"/>
                <w:w w:val="90"/>
                <w:sz w:val="28"/>
                <w:szCs w:val="28"/>
                <w:lang w:bidi="ar-SA"/>
              </w:rPr>
              <w:t>5</w:t>
            </w:r>
            <w:r w:rsidRPr="002C10C5">
              <w:rPr>
                <w:rFonts w:ascii="Times New Roman" w:eastAsia="Times New Roman" w:hAnsi="Times New Roman" w:cs="Times New Roman"/>
                <w:color w:val="auto"/>
                <w:w w:val="90"/>
                <w:sz w:val="28"/>
                <w:szCs w:val="28"/>
                <w:lang w:bidi="ar-SA"/>
              </w:rPr>
              <w:t xml:space="preserve"> г</w:t>
            </w:r>
          </w:p>
          <w:p w:rsidR="002C10C5" w:rsidRPr="002C10C5" w:rsidRDefault="002C10C5" w:rsidP="006671D2">
            <w:pPr>
              <w:widowControl/>
              <w:rPr>
                <w:rFonts w:ascii="Times New Roman" w:eastAsia="Times New Roman" w:hAnsi="Times New Roman" w:cs="Times New Roman"/>
                <w:color w:val="auto"/>
                <w:w w:val="90"/>
                <w:sz w:val="28"/>
                <w:szCs w:val="28"/>
                <w:lang w:bidi="ar-SA"/>
              </w:rPr>
            </w:pPr>
          </w:p>
          <w:p w:rsidR="002C10C5" w:rsidRPr="002C10C5" w:rsidRDefault="002C10C5" w:rsidP="006671D2">
            <w:pPr>
              <w:widowControl/>
              <w:rPr>
                <w:rFonts w:ascii="Times New Roman" w:eastAsia="Times New Roman" w:hAnsi="Times New Roman" w:cs="Times New Roman"/>
                <w:b/>
                <w:color w:val="auto"/>
                <w:w w:val="90"/>
                <w:sz w:val="28"/>
                <w:szCs w:val="28"/>
                <w:lang w:bidi="ar-SA"/>
              </w:rPr>
            </w:pPr>
          </w:p>
        </w:tc>
        <w:tc>
          <w:tcPr>
            <w:tcW w:w="588" w:type="dxa"/>
            <w:shd w:val="clear" w:color="auto" w:fill="auto"/>
          </w:tcPr>
          <w:p w:rsidR="002C10C5" w:rsidRPr="002C10C5" w:rsidRDefault="002C10C5" w:rsidP="006671D2">
            <w:pPr>
              <w:widowControl/>
              <w:rPr>
                <w:rFonts w:ascii="Times New Roman" w:eastAsia="Times New Roman" w:hAnsi="Times New Roman" w:cs="Times New Roman"/>
                <w:b/>
                <w:color w:val="auto"/>
                <w:w w:val="90"/>
                <w:sz w:val="28"/>
                <w:szCs w:val="28"/>
                <w:lang w:bidi="ar-SA"/>
              </w:rPr>
            </w:pPr>
          </w:p>
        </w:tc>
        <w:tc>
          <w:tcPr>
            <w:tcW w:w="3710" w:type="dxa"/>
            <w:shd w:val="clear" w:color="auto" w:fill="auto"/>
          </w:tcPr>
          <w:p w:rsidR="002C10C5" w:rsidRPr="002C10C5" w:rsidRDefault="002C10C5" w:rsidP="006671D2">
            <w:pPr>
              <w:widowControl/>
              <w:rPr>
                <w:rFonts w:ascii="Times New Roman" w:eastAsia="Times New Roman" w:hAnsi="Times New Roman" w:cs="Times New Roman"/>
                <w:b/>
                <w:color w:val="auto"/>
                <w:w w:val="90"/>
                <w:sz w:val="28"/>
                <w:szCs w:val="28"/>
                <w:lang w:bidi="ar-SA"/>
              </w:rPr>
            </w:pPr>
            <w:r w:rsidRPr="002C10C5">
              <w:rPr>
                <w:rFonts w:ascii="Times New Roman" w:eastAsia="Times New Roman" w:hAnsi="Times New Roman" w:cs="Times New Roman"/>
                <w:b/>
                <w:color w:val="auto"/>
                <w:w w:val="90"/>
                <w:sz w:val="28"/>
                <w:szCs w:val="28"/>
                <w:lang w:bidi="ar-SA"/>
              </w:rPr>
              <w:t>Рассмотрено и принято</w:t>
            </w:r>
          </w:p>
          <w:p w:rsidR="002C10C5" w:rsidRPr="002C10C5" w:rsidRDefault="002C10C5" w:rsidP="006671D2">
            <w:pPr>
              <w:widowControl/>
              <w:rPr>
                <w:rFonts w:ascii="Times New Roman" w:eastAsia="Times New Roman" w:hAnsi="Times New Roman" w:cs="Times New Roman"/>
                <w:b/>
                <w:color w:val="auto"/>
                <w:w w:val="90"/>
                <w:sz w:val="28"/>
                <w:szCs w:val="28"/>
                <w:lang w:bidi="ar-SA"/>
              </w:rPr>
            </w:pPr>
          </w:p>
          <w:p w:rsidR="002C10C5" w:rsidRPr="002C10C5" w:rsidRDefault="002C10C5" w:rsidP="006671D2">
            <w:pPr>
              <w:widowControl/>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 xml:space="preserve">на заседании Педагогического Совета </w:t>
            </w:r>
          </w:p>
          <w:p w:rsidR="002C10C5" w:rsidRPr="002C10C5" w:rsidRDefault="002C10C5" w:rsidP="006671D2">
            <w:pPr>
              <w:widowControl/>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СПб ГБПОУ «Малоохтинский колледж»</w:t>
            </w:r>
          </w:p>
          <w:p w:rsidR="002C10C5" w:rsidRPr="002C10C5" w:rsidRDefault="002C10C5" w:rsidP="006671D2">
            <w:pPr>
              <w:widowControl/>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 xml:space="preserve">Протокол № </w:t>
            </w:r>
            <w:r w:rsidR="00936A95">
              <w:rPr>
                <w:rFonts w:ascii="Times New Roman" w:eastAsia="Times New Roman" w:hAnsi="Times New Roman" w:cs="Times New Roman"/>
                <w:color w:val="auto"/>
                <w:w w:val="90"/>
                <w:sz w:val="28"/>
                <w:szCs w:val="28"/>
                <w:lang w:bidi="ar-SA"/>
              </w:rPr>
              <w:t xml:space="preserve"> </w:t>
            </w:r>
            <w:r w:rsidR="00D37837">
              <w:rPr>
                <w:rFonts w:ascii="Times New Roman" w:eastAsia="Times New Roman" w:hAnsi="Times New Roman" w:cs="Times New Roman"/>
                <w:color w:val="auto"/>
                <w:w w:val="90"/>
                <w:sz w:val="28"/>
                <w:szCs w:val="28"/>
                <w:lang w:bidi="ar-SA"/>
              </w:rPr>
              <w:t xml:space="preserve">    </w:t>
            </w:r>
            <w:r w:rsidR="00936A95">
              <w:rPr>
                <w:rFonts w:ascii="Times New Roman" w:eastAsia="Times New Roman" w:hAnsi="Times New Roman" w:cs="Times New Roman"/>
                <w:color w:val="auto"/>
                <w:w w:val="90"/>
                <w:sz w:val="28"/>
                <w:szCs w:val="28"/>
                <w:lang w:bidi="ar-SA"/>
              </w:rPr>
              <w:t xml:space="preserve">  </w:t>
            </w:r>
            <w:r w:rsidRPr="002C10C5">
              <w:rPr>
                <w:rFonts w:ascii="Times New Roman" w:eastAsia="Times New Roman" w:hAnsi="Times New Roman" w:cs="Times New Roman"/>
                <w:color w:val="auto"/>
                <w:w w:val="90"/>
                <w:sz w:val="28"/>
                <w:szCs w:val="28"/>
                <w:lang w:bidi="ar-SA"/>
              </w:rPr>
              <w:t xml:space="preserve"> </w:t>
            </w:r>
            <w:r w:rsidR="00D37837">
              <w:rPr>
                <w:rFonts w:ascii="Times New Roman" w:eastAsia="Times New Roman" w:hAnsi="Times New Roman" w:cs="Times New Roman"/>
                <w:color w:val="auto"/>
                <w:w w:val="90"/>
                <w:sz w:val="28"/>
                <w:szCs w:val="28"/>
                <w:lang w:bidi="ar-SA"/>
              </w:rPr>
              <w:t xml:space="preserve"> от         </w:t>
            </w:r>
            <w:r w:rsidRPr="002C10C5">
              <w:rPr>
                <w:rFonts w:ascii="Times New Roman" w:eastAsia="Times New Roman" w:hAnsi="Times New Roman" w:cs="Times New Roman"/>
                <w:color w:val="auto"/>
                <w:w w:val="90"/>
                <w:sz w:val="28"/>
                <w:szCs w:val="28"/>
                <w:lang w:bidi="ar-SA"/>
              </w:rPr>
              <w:t>202</w:t>
            </w:r>
            <w:r w:rsidR="00D37837">
              <w:rPr>
                <w:rFonts w:ascii="Times New Roman" w:eastAsia="Times New Roman" w:hAnsi="Times New Roman" w:cs="Times New Roman"/>
                <w:color w:val="auto"/>
                <w:w w:val="90"/>
                <w:sz w:val="28"/>
                <w:szCs w:val="28"/>
                <w:lang w:bidi="ar-SA"/>
              </w:rPr>
              <w:t>5</w:t>
            </w:r>
            <w:r w:rsidRPr="002C10C5">
              <w:rPr>
                <w:rFonts w:ascii="Times New Roman" w:eastAsia="Times New Roman" w:hAnsi="Times New Roman" w:cs="Times New Roman"/>
                <w:color w:val="auto"/>
                <w:w w:val="90"/>
                <w:sz w:val="28"/>
                <w:szCs w:val="28"/>
                <w:lang w:bidi="ar-SA"/>
              </w:rPr>
              <w:t>г.</w:t>
            </w:r>
          </w:p>
        </w:tc>
        <w:tc>
          <w:tcPr>
            <w:tcW w:w="5132" w:type="dxa"/>
            <w:shd w:val="clear" w:color="auto" w:fill="auto"/>
          </w:tcPr>
          <w:p w:rsidR="002C10C5" w:rsidRPr="002C10C5" w:rsidRDefault="002C10C5" w:rsidP="002869A3">
            <w:pPr>
              <w:widowControl/>
              <w:jc w:val="right"/>
              <w:rPr>
                <w:rFonts w:ascii="Times New Roman" w:eastAsia="Times New Roman" w:hAnsi="Times New Roman" w:cs="Times New Roman"/>
                <w:b/>
                <w:color w:val="auto"/>
                <w:w w:val="90"/>
                <w:sz w:val="28"/>
                <w:szCs w:val="28"/>
                <w:lang w:bidi="ar-SA"/>
              </w:rPr>
            </w:pPr>
            <w:r w:rsidRPr="002C10C5">
              <w:rPr>
                <w:rFonts w:ascii="Times New Roman" w:eastAsia="Times New Roman" w:hAnsi="Times New Roman" w:cs="Times New Roman"/>
                <w:b/>
                <w:color w:val="auto"/>
                <w:w w:val="90"/>
                <w:sz w:val="28"/>
                <w:szCs w:val="28"/>
                <w:lang w:bidi="ar-SA"/>
              </w:rPr>
              <w:t>Утверждено</w:t>
            </w:r>
          </w:p>
          <w:p w:rsidR="002C10C5" w:rsidRPr="002C10C5" w:rsidRDefault="002C10C5" w:rsidP="002869A3">
            <w:pPr>
              <w:widowControl/>
              <w:jc w:val="right"/>
              <w:rPr>
                <w:rFonts w:ascii="Times New Roman" w:eastAsia="Times New Roman" w:hAnsi="Times New Roman" w:cs="Times New Roman"/>
                <w:b/>
                <w:color w:val="auto"/>
                <w:w w:val="90"/>
                <w:sz w:val="28"/>
                <w:szCs w:val="28"/>
                <w:lang w:bidi="ar-SA"/>
              </w:rPr>
            </w:pPr>
          </w:p>
          <w:p w:rsidR="002C10C5" w:rsidRPr="002C10C5" w:rsidRDefault="002C10C5" w:rsidP="002869A3">
            <w:pPr>
              <w:widowControl/>
              <w:jc w:val="right"/>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 xml:space="preserve">Приказом директора СПб ГБПОУ «Малоохтинский колледж» от </w:t>
            </w:r>
          </w:p>
          <w:p w:rsidR="002C10C5" w:rsidRPr="002C10C5" w:rsidRDefault="00285476" w:rsidP="002869A3">
            <w:pPr>
              <w:widowControl/>
              <w:jc w:val="right"/>
              <w:rPr>
                <w:rFonts w:ascii="Times New Roman" w:eastAsia="Times New Roman" w:hAnsi="Times New Roman" w:cs="Times New Roman"/>
                <w:color w:val="auto"/>
                <w:w w:val="90"/>
                <w:sz w:val="28"/>
                <w:szCs w:val="28"/>
                <w:lang w:bidi="ar-SA"/>
              </w:rPr>
            </w:pPr>
            <w:r>
              <w:rPr>
                <w:rFonts w:ascii="Times New Roman" w:eastAsia="Times New Roman" w:hAnsi="Times New Roman" w:cs="Times New Roman"/>
                <w:color w:val="auto"/>
                <w:w w:val="90"/>
                <w:sz w:val="28"/>
                <w:szCs w:val="28"/>
                <w:lang w:bidi="ar-SA"/>
              </w:rPr>
              <w:t xml:space="preserve"> </w:t>
            </w:r>
            <w:r w:rsidR="00936A95">
              <w:rPr>
                <w:rFonts w:ascii="Times New Roman" w:eastAsia="Times New Roman" w:hAnsi="Times New Roman" w:cs="Times New Roman"/>
                <w:color w:val="auto"/>
                <w:w w:val="90"/>
                <w:sz w:val="28"/>
                <w:szCs w:val="28"/>
                <w:lang w:bidi="ar-SA"/>
              </w:rPr>
              <w:t xml:space="preserve"> </w:t>
            </w:r>
            <w:r w:rsidR="002C10C5" w:rsidRPr="002C10C5">
              <w:rPr>
                <w:rFonts w:ascii="Times New Roman" w:eastAsia="Times New Roman" w:hAnsi="Times New Roman" w:cs="Times New Roman"/>
                <w:color w:val="auto"/>
                <w:w w:val="90"/>
                <w:sz w:val="28"/>
                <w:szCs w:val="28"/>
                <w:lang w:bidi="ar-SA"/>
              </w:rPr>
              <w:t>202</w:t>
            </w:r>
            <w:r w:rsidR="00D37837">
              <w:rPr>
                <w:rFonts w:ascii="Times New Roman" w:eastAsia="Times New Roman" w:hAnsi="Times New Roman" w:cs="Times New Roman"/>
                <w:color w:val="auto"/>
                <w:w w:val="90"/>
                <w:sz w:val="28"/>
                <w:szCs w:val="28"/>
                <w:lang w:bidi="ar-SA"/>
              </w:rPr>
              <w:t>5</w:t>
            </w:r>
            <w:r w:rsidR="002C10C5" w:rsidRPr="002C10C5">
              <w:rPr>
                <w:rFonts w:ascii="Times New Roman" w:eastAsia="Times New Roman" w:hAnsi="Times New Roman" w:cs="Times New Roman"/>
                <w:color w:val="auto"/>
                <w:w w:val="90"/>
                <w:sz w:val="28"/>
                <w:szCs w:val="28"/>
                <w:lang w:bidi="ar-SA"/>
              </w:rPr>
              <w:t xml:space="preserve"> г Приказ № </w:t>
            </w:r>
            <w:r w:rsidR="00D37837">
              <w:rPr>
                <w:rFonts w:ascii="Times New Roman" w:eastAsia="Times New Roman" w:hAnsi="Times New Roman" w:cs="Times New Roman"/>
                <w:color w:val="auto"/>
                <w:w w:val="90"/>
                <w:sz w:val="28"/>
                <w:szCs w:val="28"/>
                <w:lang w:bidi="ar-SA"/>
              </w:rPr>
              <w:t>____</w:t>
            </w:r>
          </w:p>
          <w:p w:rsidR="002C10C5" w:rsidRPr="002C10C5" w:rsidRDefault="002C10C5" w:rsidP="002869A3">
            <w:pPr>
              <w:widowControl/>
              <w:jc w:val="right"/>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Директор СПб ГБПОУ «Малоохтинский колледж»</w:t>
            </w:r>
          </w:p>
          <w:p w:rsidR="002C10C5" w:rsidRPr="002C10C5" w:rsidRDefault="002869A3" w:rsidP="002869A3">
            <w:pPr>
              <w:widowControl/>
              <w:jc w:val="right"/>
              <w:rPr>
                <w:rFonts w:ascii="Times New Roman" w:eastAsia="Times New Roman" w:hAnsi="Times New Roman" w:cs="Times New Roman"/>
                <w:b/>
                <w:color w:val="auto"/>
                <w:w w:val="90"/>
                <w:sz w:val="28"/>
                <w:szCs w:val="28"/>
                <w:lang w:bidi="ar-SA"/>
              </w:rPr>
            </w:pPr>
            <w:r>
              <w:rPr>
                <w:rFonts w:ascii="Times New Roman" w:eastAsia="Times New Roman" w:hAnsi="Times New Roman" w:cs="Times New Roman"/>
                <w:color w:val="auto"/>
                <w:w w:val="90"/>
                <w:sz w:val="28"/>
                <w:szCs w:val="28"/>
                <w:lang w:bidi="ar-SA"/>
              </w:rPr>
              <w:t>_______</w:t>
            </w:r>
            <w:r w:rsidR="002C10C5" w:rsidRPr="002C10C5">
              <w:rPr>
                <w:rFonts w:ascii="Times New Roman" w:eastAsia="Times New Roman" w:hAnsi="Times New Roman" w:cs="Times New Roman"/>
                <w:color w:val="auto"/>
                <w:w w:val="90"/>
                <w:sz w:val="28"/>
                <w:szCs w:val="28"/>
                <w:lang w:bidi="ar-SA"/>
              </w:rPr>
              <w:t xml:space="preserve">__________________ Т.М. </w:t>
            </w:r>
            <w:proofErr w:type="spellStart"/>
            <w:r w:rsidR="002C10C5" w:rsidRPr="002C10C5">
              <w:rPr>
                <w:rFonts w:ascii="Times New Roman" w:eastAsia="Times New Roman" w:hAnsi="Times New Roman" w:cs="Times New Roman"/>
                <w:color w:val="auto"/>
                <w:w w:val="90"/>
                <w:sz w:val="28"/>
                <w:szCs w:val="28"/>
                <w:lang w:bidi="ar-SA"/>
              </w:rPr>
              <w:t>Безубяк</w:t>
            </w:r>
            <w:proofErr w:type="spellEnd"/>
          </w:p>
        </w:tc>
      </w:tr>
    </w:tbl>
    <w:p w:rsidR="002C10C5" w:rsidRPr="002C10C5" w:rsidRDefault="002C10C5" w:rsidP="002C10C5">
      <w:pPr>
        <w:widowControl/>
        <w:jc w:val="center"/>
        <w:rPr>
          <w:rFonts w:ascii="Times New Roman" w:eastAsia="Times New Roman" w:hAnsi="Times New Roman" w:cs="Times New Roman"/>
          <w:b/>
          <w:w w:val="90"/>
          <w:sz w:val="28"/>
          <w:szCs w:val="28"/>
          <w:lang w:bidi="ar-SA"/>
        </w:rPr>
      </w:pPr>
    </w:p>
    <w:p w:rsidR="006671D2" w:rsidRDefault="006671D2" w:rsidP="002C10C5">
      <w:pPr>
        <w:widowControl/>
        <w:jc w:val="center"/>
        <w:rPr>
          <w:rFonts w:ascii="Times New Roman" w:eastAsia="Times New Roman" w:hAnsi="Times New Roman" w:cs="Times New Roman"/>
          <w:b/>
          <w:w w:val="90"/>
          <w:sz w:val="28"/>
          <w:szCs w:val="28"/>
          <w:lang w:bidi="ar-SA"/>
        </w:rPr>
      </w:pPr>
    </w:p>
    <w:p w:rsidR="002C10C5" w:rsidRPr="002C10C5" w:rsidRDefault="002C10C5" w:rsidP="002C10C5">
      <w:pPr>
        <w:widowControl/>
        <w:jc w:val="center"/>
        <w:rPr>
          <w:rFonts w:ascii="Times New Roman" w:eastAsia="Times New Roman" w:hAnsi="Times New Roman" w:cs="Times New Roman"/>
          <w:b/>
          <w:w w:val="90"/>
          <w:sz w:val="28"/>
          <w:szCs w:val="28"/>
          <w:lang w:bidi="ar-SA"/>
        </w:rPr>
      </w:pPr>
      <w:r w:rsidRPr="002C10C5">
        <w:rPr>
          <w:rFonts w:ascii="Times New Roman" w:eastAsia="Times New Roman" w:hAnsi="Times New Roman" w:cs="Times New Roman"/>
          <w:b/>
          <w:w w:val="90"/>
          <w:sz w:val="28"/>
          <w:szCs w:val="28"/>
          <w:lang w:bidi="ar-SA"/>
        </w:rPr>
        <w:t xml:space="preserve">РАБОЧИЙ </w:t>
      </w:r>
      <w:r w:rsidR="002869A3">
        <w:rPr>
          <w:rFonts w:ascii="Times New Roman" w:eastAsia="Times New Roman" w:hAnsi="Times New Roman" w:cs="Times New Roman"/>
          <w:b/>
          <w:w w:val="90"/>
          <w:sz w:val="28"/>
          <w:szCs w:val="28"/>
          <w:lang w:bidi="ar-SA"/>
        </w:rPr>
        <w:t>УЧЕБНЫЙ ПЛАН</w:t>
      </w:r>
    </w:p>
    <w:p w:rsidR="002C10C5" w:rsidRPr="002C10C5" w:rsidRDefault="002C10C5" w:rsidP="002C10C5">
      <w:pPr>
        <w:widowControl/>
        <w:jc w:val="center"/>
        <w:rPr>
          <w:rFonts w:ascii="Times New Roman" w:eastAsia="Times New Roman" w:hAnsi="Times New Roman" w:cs="Times New Roman"/>
          <w:w w:val="90"/>
          <w:sz w:val="28"/>
          <w:szCs w:val="28"/>
          <w:lang w:bidi="ar-SA"/>
        </w:rPr>
      </w:pPr>
      <w:r w:rsidRPr="002C10C5">
        <w:rPr>
          <w:rFonts w:ascii="Times New Roman" w:eastAsia="Times New Roman" w:hAnsi="Times New Roman" w:cs="Times New Roman"/>
          <w:color w:val="auto"/>
          <w:sz w:val="28"/>
          <w:szCs w:val="28"/>
          <w:lang w:bidi="ar-SA"/>
        </w:rPr>
        <w:t xml:space="preserve">основной образовательной программы </w:t>
      </w:r>
      <w:r w:rsidRPr="002C10C5">
        <w:rPr>
          <w:rFonts w:ascii="Times New Roman" w:eastAsia="Times New Roman" w:hAnsi="Times New Roman" w:cs="Times New Roman"/>
          <w:w w:val="90"/>
          <w:sz w:val="28"/>
          <w:szCs w:val="28"/>
          <w:lang w:bidi="ar-SA"/>
        </w:rPr>
        <w:t xml:space="preserve">среднего профессионального образования </w:t>
      </w:r>
    </w:p>
    <w:p w:rsidR="002C10C5" w:rsidRPr="002C10C5" w:rsidRDefault="002C10C5" w:rsidP="002C10C5">
      <w:pPr>
        <w:widowControl/>
        <w:jc w:val="center"/>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 xml:space="preserve">Санкт-Петербургское государственное бюджетное профессиональное образовательное учреждение </w:t>
      </w:r>
    </w:p>
    <w:p w:rsidR="002C10C5" w:rsidRPr="002C10C5" w:rsidRDefault="002C10C5" w:rsidP="002C10C5">
      <w:pPr>
        <w:widowControl/>
        <w:jc w:val="center"/>
        <w:rPr>
          <w:rFonts w:ascii="Times New Roman" w:eastAsia="Times New Roman" w:hAnsi="Times New Roman" w:cs="Times New Roman"/>
          <w:color w:val="auto"/>
          <w:w w:val="90"/>
          <w:sz w:val="28"/>
          <w:szCs w:val="28"/>
          <w:lang w:bidi="ar-SA"/>
        </w:rPr>
      </w:pPr>
      <w:r w:rsidRPr="002C10C5">
        <w:rPr>
          <w:rFonts w:ascii="Times New Roman" w:eastAsia="Times New Roman" w:hAnsi="Times New Roman" w:cs="Times New Roman"/>
          <w:color w:val="auto"/>
          <w:w w:val="90"/>
          <w:sz w:val="28"/>
          <w:szCs w:val="28"/>
          <w:lang w:bidi="ar-SA"/>
        </w:rPr>
        <w:t>«Малоохтинский колледж»</w:t>
      </w:r>
    </w:p>
    <w:p w:rsidR="002C10C5" w:rsidRPr="002C10C5" w:rsidRDefault="002C10C5" w:rsidP="002C10C5">
      <w:pPr>
        <w:widowControl/>
        <w:jc w:val="center"/>
        <w:rPr>
          <w:rFonts w:ascii="Times New Roman" w:eastAsia="Times New Roman" w:hAnsi="Times New Roman" w:cs="Times New Roman"/>
          <w:w w:val="90"/>
          <w:sz w:val="28"/>
          <w:szCs w:val="28"/>
          <w:lang w:bidi="ar-SA"/>
        </w:rPr>
      </w:pPr>
      <w:r w:rsidRPr="002C10C5">
        <w:rPr>
          <w:rFonts w:ascii="Times New Roman" w:eastAsia="Times New Roman" w:hAnsi="Times New Roman" w:cs="Times New Roman"/>
          <w:color w:val="auto"/>
          <w:w w:val="90"/>
          <w:sz w:val="28"/>
          <w:szCs w:val="28"/>
          <w:lang w:bidi="ar-SA"/>
        </w:rPr>
        <w:t>программа подготовки специалистов среднего звена по специальности</w:t>
      </w:r>
    </w:p>
    <w:p w:rsidR="002C10C5" w:rsidRPr="00D37837" w:rsidRDefault="002C10C5" w:rsidP="002C10C5">
      <w:pPr>
        <w:widowControl/>
        <w:autoSpaceDE w:val="0"/>
        <w:autoSpaceDN w:val="0"/>
        <w:adjustRightInd w:val="0"/>
        <w:spacing w:line="180" w:lineRule="atLeast"/>
        <w:ind w:firstLine="500"/>
        <w:jc w:val="center"/>
        <w:rPr>
          <w:rFonts w:ascii="Times New Roman" w:eastAsia="Times New Roman" w:hAnsi="Times New Roman" w:cs="Times New Roman"/>
          <w:w w:val="90"/>
          <w:sz w:val="28"/>
          <w:szCs w:val="28"/>
          <w:lang w:bidi="ar-SA"/>
        </w:rPr>
      </w:pPr>
      <w:bookmarkStart w:id="1" w:name="_Hlk65242735"/>
      <w:r w:rsidRPr="002C10C5">
        <w:rPr>
          <w:rFonts w:ascii="Times New Roman" w:eastAsia="Times New Roman" w:hAnsi="Times New Roman" w:cs="Times New Roman"/>
          <w:w w:val="90"/>
          <w:sz w:val="28"/>
          <w:szCs w:val="28"/>
          <w:lang w:bidi="ar-SA"/>
        </w:rPr>
        <w:t>15.02.1</w:t>
      </w:r>
      <w:r>
        <w:rPr>
          <w:rFonts w:ascii="Times New Roman" w:eastAsia="Times New Roman" w:hAnsi="Times New Roman" w:cs="Times New Roman"/>
          <w:w w:val="90"/>
          <w:sz w:val="28"/>
          <w:szCs w:val="28"/>
          <w:lang w:bidi="ar-SA"/>
        </w:rPr>
        <w:t>6</w:t>
      </w:r>
      <w:r w:rsidRPr="002C10C5">
        <w:rPr>
          <w:rFonts w:ascii="Times New Roman" w:eastAsia="Times New Roman" w:hAnsi="Times New Roman" w:cs="Times New Roman"/>
          <w:w w:val="90"/>
          <w:sz w:val="28"/>
          <w:szCs w:val="28"/>
          <w:lang w:bidi="ar-SA"/>
        </w:rPr>
        <w:t xml:space="preserve"> Технология </w:t>
      </w:r>
      <w:r w:rsidR="000963F2">
        <w:rPr>
          <w:rFonts w:ascii="Times New Roman" w:eastAsia="Times New Roman" w:hAnsi="Times New Roman" w:cs="Times New Roman"/>
          <w:w w:val="90"/>
          <w:sz w:val="28"/>
          <w:szCs w:val="28"/>
          <w:lang w:bidi="ar-SA"/>
        </w:rPr>
        <w:t>машиностроения</w:t>
      </w:r>
    </w:p>
    <w:bookmarkEnd w:id="1"/>
    <w:p w:rsidR="002C10C5" w:rsidRPr="002C10C5" w:rsidRDefault="002C10C5" w:rsidP="002C10C5">
      <w:pPr>
        <w:widowControl/>
        <w:jc w:val="center"/>
        <w:rPr>
          <w:rFonts w:ascii="Times New Roman" w:eastAsia="Times New Roman" w:hAnsi="Times New Roman" w:cs="Times New Roman"/>
          <w:i/>
          <w:w w:val="90"/>
          <w:sz w:val="28"/>
          <w:szCs w:val="28"/>
          <w:lang w:bidi="ar-SA"/>
        </w:rPr>
      </w:pPr>
      <w:r w:rsidRPr="002C10C5">
        <w:rPr>
          <w:rFonts w:ascii="Times New Roman" w:eastAsia="Times New Roman" w:hAnsi="Times New Roman" w:cs="Times New Roman"/>
          <w:i/>
          <w:w w:val="90"/>
          <w:sz w:val="28"/>
          <w:szCs w:val="28"/>
          <w:lang w:bidi="ar-SA"/>
        </w:rPr>
        <w:t>202</w:t>
      </w:r>
      <w:r w:rsidR="00D37837">
        <w:rPr>
          <w:rFonts w:ascii="Times New Roman" w:eastAsia="Times New Roman" w:hAnsi="Times New Roman" w:cs="Times New Roman"/>
          <w:i/>
          <w:w w:val="90"/>
          <w:sz w:val="28"/>
          <w:szCs w:val="28"/>
          <w:lang w:bidi="ar-SA"/>
        </w:rPr>
        <w:t>5</w:t>
      </w:r>
      <w:r w:rsidRPr="002C10C5">
        <w:rPr>
          <w:rFonts w:ascii="Times New Roman" w:eastAsia="Times New Roman" w:hAnsi="Times New Roman" w:cs="Times New Roman"/>
          <w:i/>
          <w:w w:val="90"/>
          <w:sz w:val="28"/>
          <w:szCs w:val="28"/>
          <w:lang w:bidi="ar-SA"/>
        </w:rPr>
        <w:t>/202</w:t>
      </w:r>
      <w:r w:rsidR="00D37837">
        <w:rPr>
          <w:rFonts w:ascii="Times New Roman" w:eastAsia="Times New Roman" w:hAnsi="Times New Roman" w:cs="Times New Roman"/>
          <w:i/>
          <w:w w:val="90"/>
          <w:sz w:val="28"/>
          <w:szCs w:val="28"/>
          <w:lang w:bidi="ar-SA"/>
        </w:rPr>
        <w:t>6</w:t>
      </w:r>
      <w:r w:rsidRPr="002C10C5">
        <w:rPr>
          <w:rFonts w:ascii="Times New Roman" w:eastAsia="Times New Roman" w:hAnsi="Times New Roman" w:cs="Times New Roman"/>
          <w:i/>
          <w:w w:val="90"/>
          <w:sz w:val="28"/>
          <w:szCs w:val="28"/>
          <w:lang w:bidi="ar-SA"/>
        </w:rPr>
        <w:t xml:space="preserve"> учебный год </w:t>
      </w:r>
    </w:p>
    <w:p w:rsidR="006671D2" w:rsidRDefault="006671D2" w:rsidP="006671D2">
      <w:pPr>
        <w:pStyle w:val="50"/>
        <w:shd w:val="clear" w:color="auto" w:fill="auto"/>
        <w:spacing w:before="0" w:line="266" w:lineRule="exact"/>
        <w:ind w:firstLine="2980"/>
      </w:pPr>
      <w:r>
        <w:t xml:space="preserve">                                  ПРОФЕССИОНАЛИТЕТ</w:t>
      </w:r>
    </w:p>
    <w:p w:rsidR="006671D2" w:rsidRPr="00936A95" w:rsidRDefault="006671D2" w:rsidP="006671D2">
      <w:pPr>
        <w:pStyle w:val="20"/>
        <w:shd w:val="clear" w:color="auto" w:fill="auto"/>
        <w:spacing w:line="331" w:lineRule="exact"/>
        <w:ind w:left="4100" w:hanging="3533"/>
        <w:jc w:val="left"/>
      </w:pPr>
      <w:r w:rsidRPr="00936A95">
        <w:t>Квалификация: техник- технолог</w:t>
      </w:r>
    </w:p>
    <w:p w:rsidR="006671D2" w:rsidRPr="00936A95" w:rsidRDefault="006671D2" w:rsidP="006671D2">
      <w:pPr>
        <w:pStyle w:val="20"/>
        <w:shd w:val="clear" w:color="auto" w:fill="auto"/>
        <w:spacing w:line="331" w:lineRule="exact"/>
        <w:ind w:left="4100" w:hanging="3533"/>
        <w:jc w:val="left"/>
      </w:pPr>
      <w:r w:rsidRPr="00936A95">
        <w:t xml:space="preserve">Форма обучения- </w:t>
      </w:r>
      <w:r w:rsidRPr="00936A95">
        <w:rPr>
          <w:rStyle w:val="22"/>
        </w:rPr>
        <w:t>очная</w:t>
      </w:r>
    </w:p>
    <w:p w:rsidR="006671D2" w:rsidRPr="00936A95" w:rsidRDefault="006671D2" w:rsidP="006671D2">
      <w:pPr>
        <w:pStyle w:val="20"/>
        <w:shd w:val="clear" w:color="auto" w:fill="auto"/>
        <w:spacing w:line="331" w:lineRule="exact"/>
        <w:ind w:left="4100" w:hanging="3533"/>
        <w:jc w:val="left"/>
      </w:pPr>
      <w:r w:rsidRPr="00936A95">
        <w:t xml:space="preserve">Срок получения образования - </w:t>
      </w:r>
      <w:r w:rsidRPr="00936A95">
        <w:rPr>
          <w:rStyle w:val="211pt"/>
          <w:sz w:val="24"/>
          <w:szCs w:val="24"/>
        </w:rPr>
        <w:t xml:space="preserve">2 года и 10 </w:t>
      </w:r>
      <w:r w:rsidRPr="00936A95">
        <w:rPr>
          <w:rStyle w:val="22"/>
        </w:rPr>
        <w:t>мес.</w:t>
      </w:r>
    </w:p>
    <w:p w:rsidR="006671D2" w:rsidRPr="00936A95" w:rsidRDefault="006671D2" w:rsidP="006671D2">
      <w:pPr>
        <w:pStyle w:val="20"/>
        <w:shd w:val="clear" w:color="auto" w:fill="auto"/>
        <w:spacing w:line="331" w:lineRule="exact"/>
        <w:ind w:left="4100" w:hanging="3533"/>
        <w:jc w:val="left"/>
      </w:pPr>
      <w:r w:rsidRPr="00936A95">
        <w:t xml:space="preserve">на базе </w:t>
      </w:r>
      <w:r w:rsidRPr="00936A95">
        <w:rPr>
          <w:rStyle w:val="22"/>
        </w:rPr>
        <w:t>основного общего</w:t>
      </w:r>
      <w:r w:rsidRPr="00936A95">
        <w:t xml:space="preserve"> образования</w:t>
      </w:r>
    </w:p>
    <w:p w:rsidR="006671D2" w:rsidRPr="00936A95" w:rsidRDefault="006671D2" w:rsidP="006671D2">
      <w:pPr>
        <w:pStyle w:val="20"/>
        <w:shd w:val="clear" w:color="auto" w:fill="auto"/>
        <w:spacing w:line="266" w:lineRule="exact"/>
        <w:ind w:left="4100" w:hanging="3533"/>
        <w:jc w:val="left"/>
        <w:rPr>
          <w:rStyle w:val="211pt"/>
          <w:sz w:val="24"/>
          <w:szCs w:val="24"/>
        </w:rPr>
      </w:pPr>
      <w:r w:rsidRPr="00936A95">
        <w:t xml:space="preserve">Профиль получаемого профессионального образования </w:t>
      </w:r>
      <w:r w:rsidRPr="00936A95">
        <w:rPr>
          <w:rStyle w:val="211pt"/>
          <w:sz w:val="24"/>
          <w:szCs w:val="24"/>
        </w:rPr>
        <w:t>технологический</w:t>
      </w:r>
    </w:p>
    <w:p w:rsidR="00EC2550" w:rsidRPr="00936A95" w:rsidRDefault="00EC2550" w:rsidP="006671D2">
      <w:pPr>
        <w:pStyle w:val="20"/>
        <w:shd w:val="clear" w:color="auto" w:fill="auto"/>
        <w:spacing w:line="266" w:lineRule="exact"/>
        <w:ind w:left="4100" w:hanging="3533"/>
        <w:jc w:val="left"/>
      </w:pPr>
    </w:p>
    <w:p w:rsidR="00BB5F7A" w:rsidRPr="00936A95" w:rsidRDefault="000B43ED" w:rsidP="002A21B1">
      <w:pPr>
        <w:pStyle w:val="20"/>
        <w:shd w:val="clear" w:color="auto" w:fill="auto"/>
        <w:spacing w:line="331" w:lineRule="exact"/>
        <w:ind w:left="4100" w:hanging="3533"/>
        <w:jc w:val="left"/>
        <w:sectPr w:rsidR="00BB5F7A" w:rsidRPr="00936A95" w:rsidSect="000B43ED">
          <w:pgSz w:w="16840" w:h="11900" w:orient="landscape"/>
          <w:pgMar w:top="1134" w:right="850" w:bottom="1134" w:left="1701" w:header="0" w:footer="3" w:gutter="0"/>
          <w:cols w:space="720"/>
          <w:noEndnote/>
          <w:titlePg/>
          <w:docGrid w:linePitch="360"/>
        </w:sectPr>
      </w:pPr>
      <w:r w:rsidRPr="00936A95">
        <w:rPr>
          <w:u w:val="single"/>
        </w:rPr>
        <w:t>ОКДПР 16045</w:t>
      </w:r>
      <w:r w:rsidR="00BB5F7A" w:rsidRPr="00936A95">
        <w:rPr>
          <w:u w:val="single"/>
        </w:rPr>
        <w:t xml:space="preserve"> "Оператор станков с числовым программным управлением" – </w:t>
      </w:r>
      <w:r w:rsidR="00D37837">
        <w:rPr>
          <w:u w:val="single"/>
        </w:rPr>
        <w:t>2</w:t>
      </w:r>
      <w:r w:rsidR="00BB5F7A" w:rsidRPr="00936A95">
        <w:rPr>
          <w:u w:val="single"/>
        </w:rPr>
        <w:t xml:space="preserve"> разряд</w:t>
      </w:r>
    </w:p>
    <w:bookmarkEnd w:id="0"/>
    <w:p w:rsidR="00956E81" w:rsidRDefault="00956E81">
      <w:pPr>
        <w:framePr w:w="15224" w:wrap="notBeside" w:vAnchor="text" w:hAnchor="text" w:xAlign="center" w:y="1"/>
        <w:rPr>
          <w:sz w:val="2"/>
          <w:szCs w:val="2"/>
        </w:rPr>
      </w:pPr>
    </w:p>
    <w:p w:rsidR="00956E81" w:rsidRDefault="00956E81">
      <w:pPr>
        <w:rPr>
          <w:sz w:val="2"/>
          <w:szCs w:val="2"/>
        </w:rPr>
      </w:pPr>
    </w:p>
    <w:tbl>
      <w:tblPr>
        <w:tblpPr w:leftFromText="180" w:rightFromText="180" w:horzAnchor="margin" w:tblpY="1290"/>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26"/>
        <w:gridCol w:w="2336"/>
        <w:gridCol w:w="1220"/>
        <w:gridCol w:w="1742"/>
        <w:gridCol w:w="1876"/>
        <w:gridCol w:w="1940"/>
        <w:gridCol w:w="1890"/>
        <w:gridCol w:w="1361"/>
        <w:gridCol w:w="1598"/>
      </w:tblGrid>
      <w:tr w:rsidR="002A21B1" w:rsidTr="000B43ED">
        <w:trPr>
          <w:trHeight w:hRule="exact" w:val="299"/>
        </w:trPr>
        <w:tc>
          <w:tcPr>
            <w:tcW w:w="926" w:type="dxa"/>
            <w:vMerge w:val="restart"/>
            <w:shd w:val="clear" w:color="auto" w:fill="FFFFFF"/>
            <w:vAlign w:val="center"/>
          </w:tcPr>
          <w:p w:rsidR="002A21B1" w:rsidRDefault="002A21B1" w:rsidP="000B43ED">
            <w:pPr>
              <w:pStyle w:val="20"/>
              <w:shd w:val="clear" w:color="auto" w:fill="auto"/>
              <w:spacing w:line="266" w:lineRule="exact"/>
              <w:ind w:left="220" w:hanging="99"/>
              <w:jc w:val="left"/>
            </w:pPr>
            <w:r>
              <w:rPr>
                <w:rStyle w:val="25"/>
              </w:rPr>
              <w:t>Курсы</w:t>
            </w:r>
          </w:p>
        </w:tc>
        <w:tc>
          <w:tcPr>
            <w:tcW w:w="2336" w:type="dxa"/>
            <w:vMerge w:val="restart"/>
            <w:shd w:val="clear" w:color="auto" w:fill="FFFFFF"/>
            <w:vAlign w:val="center"/>
          </w:tcPr>
          <w:p w:rsidR="002A21B1" w:rsidRDefault="002A21B1" w:rsidP="000B43ED">
            <w:pPr>
              <w:pStyle w:val="20"/>
              <w:shd w:val="clear" w:color="auto" w:fill="auto"/>
              <w:spacing w:line="277" w:lineRule="exact"/>
            </w:pPr>
            <w:r>
              <w:rPr>
                <w:rStyle w:val="25"/>
              </w:rPr>
              <w:t>Обучение по дисциплинам и</w:t>
            </w:r>
          </w:p>
          <w:p w:rsidR="002A21B1" w:rsidRDefault="002A21B1" w:rsidP="000B43ED">
            <w:pPr>
              <w:pStyle w:val="20"/>
              <w:shd w:val="clear" w:color="auto" w:fill="auto"/>
              <w:spacing w:line="277" w:lineRule="exact"/>
              <w:ind w:left="160" w:hanging="160"/>
              <w:jc w:val="left"/>
            </w:pPr>
            <w:r>
              <w:rPr>
                <w:rStyle w:val="25"/>
              </w:rPr>
              <w:t>междисциплинарным</w:t>
            </w:r>
          </w:p>
          <w:p w:rsidR="002A21B1" w:rsidRDefault="002A21B1" w:rsidP="000B43ED">
            <w:pPr>
              <w:pStyle w:val="20"/>
              <w:shd w:val="clear" w:color="auto" w:fill="auto"/>
              <w:spacing w:line="277" w:lineRule="exact"/>
            </w:pPr>
            <w:r>
              <w:rPr>
                <w:rStyle w:val="25"/>
              </w:rPr>
              <w:t>курсам</w:t>
            </w:r>
          </w:p>
        </w:tc>
        <w:tc>
          <w:tcPr>
            <w:tcW w:w="1220" w:type="dxa"/>
            <w:vMerge w:val="restart"/>
            <w:shd w:val="clear" w:color="auto" w:fill="FFFFFF"/>
            <w:vAlign w:val="center"/>
          </w:tcPr>
          <w:p w:rsidR="002A21B1" w:rsidRDefault="002A21B1" w:rsidP="000B43ED">
            <w:pPr>
              <w:pStyle w:val="20"/>
              <w:shd w:val="clear" w:color="auto" w:fill="auto"/>
              <w:spacing w:line="266" w:lineRule="exact"/>
              <w:ind w:left="200"/>
              <w:jc w:val="left"/>
            </w:pPr>
            <w:r>
              <w:rPr>
                <w:rStyle w:val="25"/>
              </w:rPr>
              <w:t>Учебная</w:t>
            </w:r>
          </w:p>
          <w:p w:rsidR="002A21B1" w:rsidRDefault="002A21B1" w:rsidP="000B43ED">
            <w:pPr>
              <w:pStyle w:val="20"/>
              <w:shd w:val="clear" w:color="auto" w:fill="auto"/>
              <w:spacing w:line="266" w:lineRule="exact"/>
              <w:ind w:left="200"/>
              <w:jc w:val="left"/>
            </w:pPr>
            <w:r>
              <w:rPr>
                <w:rStyle w:val="25"/>
              </w:rPr>
              <w:t>практика</w:t>
            </w:r>
          </w:p>
        </w:tc>
        <w:tc>
          <w:tcPr>
            <w:tcW w:w="3618" w:type="dxa"/>
            <w:gridSpan w:val="2"/>
            <w:shd w:val="clear" w:color="auto" w:fill="FFFFFF"/>
            <w:vAlign w:val="bottom"/>
          </w:tcPr>
          <w:p w:rsidR="002A21B1" w:rsidRDefault="002A21B1" w:rsidP="000B43ED">
            <w:pPr>
              <w:pStyle w:val="20"/>
              <w:shd w:val="clear" w:color="auto" w:fill="auto"/>
              <w:spacing w:line="266" w:lineRule="exact"/>
            </w:pPr>
            <w:r>
              <w:rPr>
                <w:rStyle w:val="25"/>
              </w:rPr>
              <w:t>Производственная практика</w:t>
            </w:r>
          </w:p>
        </w:tc>
        <w:tc>
          <w:tcPr>
            <w:tcW w:w="1940" w:type="dxa"/>
            <w:vMerge w:val="restart"/>
            <w:shd w:val="clear" w:color="auto" w:fill="FFFFFF"/>
            <w:vAlign w:val="center"/>
          </w:tcPr>
          <w:p w:rsidR="002A21B1" w:rsidRDefault="002A21B1" w:rsidP="000B43ED">
            <w:pPr>
              <w:pStyle w:val="20"/>
              <w:shd w:val="clear" w:color="auto" w:fill="auto"/>
              <w:spacing w:line="266" w:lineRule="exact"/>
              <w:ind w:left="220"/>
              <w:jc w:val="left"/>
            </w:pPr>
            <w:r>
              <w:rPr>
                <w:rStyle w:val="25"/>
              </w:rPr>
              <w:t>Промежуточная</w:t>
            </w:r>
          </w:p>
          <w:p w:rsidR="002A21B1" w:rsidRDefault="002A21B1" w:rsidP="000B43ED">
            <w:pPr>
              <w:pStyle w:val="20"/>
              <w:shd w:val="clear" w:color="auto" w:fill="auto"/>
              <w:spacing w:line="266" w:lineRule="exact"/>
            </w:pPr>
            <w:r>
              <w:rPr>
                <w:rStyle w:val="25"/>
              </w:rPr>
              <w:t>аттестация</w:t>
            </w:r>
          </w:p>
        </w:tc>
        <w:tc>
          <w:tcPr>
            <w:tcW w:w="1890" w:type="dxa"/>
            <w:vMerge w:val="restart"/>
            <w:shd w:val="clear" w:color="auto" w:fill="FFFFFF"/>
            <w:vAlign w:val="center"/>
          </w:tcPr>
          <w:p w:rsidR="002A21B1" w:rsidRDefault="002A21B1" w:rsidP="000B43ED">
            <w:pPr>
              <w:pStyle w:val="20"/>
              <w:shd w:val="clear" w:color="auto" w:fill="auto"/>
              <w:spacing w:line="277" w:lineRule="exact"/>
            </w:pPr>
            <w:r>
              <w:rPr>
                <w:rStyle w:val="25"/>
              </w:rPr>
              <w:t>Государственная итоговая</w:t>
            </w:r>
          </w:p>
          <w:p w:rsidR="002A21B1" w:rsidRDefault="002A21B1" w:rsidP="000B43ED">
            <w:pPr>
              <w:pStyle w:val="20"/>
              <w:shd w:val="clear" w:color="auto" w:fill="auto"/>
              <w:spacing w:line="277" w:lineRule="exact"/>
            </w:pPr>
            <w:r>
              <w:rPr>
                <w:rStyle w:val="25"/>
              </w:rPr>
              <w:t>аттестация</w:t>
            </w:r>
          </w:p>
        </w:tc>
        <w:tc>
          <w:tcPr>
            <w:tcW w:w="1361" w:type="dxa"/>
            <w:vMerge w:val="restart"/>
            <w:shd w:val="clear" w:color="auto" w:fill="FFFFFF"/>
            <w:vAlign w:val="center"/>
          </w:tcPr>
          <w:p w:rsidR="002A21B1" w:rsidRDefault="002A21B1" w:rsidP="000B43ED">
            <w:pPr>
              <w:pStyle w:val="20"/>
              <w:shd w:val="clear" w:color="auto" w:fill="auto"/>
              <w:spacing w:line="266" w:lineRule="exact"/>
              <w:ind w:left="220"/>
              <w:jc w:val="left"/>
            </w:pPr>
            <w:r>
              <w:rPr>
                <w:rStyle w:val="25"/>
              </w:rPr>
              <w:t>Каникулы</w:t>
            </w:r>
          </w:p>
        </w:tc>
        <w:tc>
          <w:tcPr>
            <w:tcW w:w="1598" w:type="dxa"/>
            <w:vMerge w:val="restart"/>
            <w:shd w:val="clear" w:color="auto" w:fill="FFFFFF"/>
            <w:vAlign w:val="center"/>
          </w:tcPr>
          <w:p w:rsidR="002A21B1" w:rsidRDefault="002A21B1" w:rsidP="000B43ED">
            <w:pPr>
              <w:pStyle w:val="20"/>
              <w:shd w:val="clear" w:color="auto" w:fill="auto"/>
              <w:spacing w:line="266" w:lineRule="exact"/>
              <w:ind w:right="331"/>
              <w:jc w:val="left"/>
            </w:pPr>
            <w:r>
              <w:rPr>
                <w:rStyle w:val="25"/>
              </w:rPr>
              <w:t>Всего (по курсам)</w:t>
            </w:r>
          </w:p>
        </w:tc>
      </w:tr>
      <w:tr w:rsidR="002A21B1" w:rsidTr="000B43ED">
        <w:trPr>
          <w:trHeight w:hRule="exact" w:val="1170"/>
        </w:trPr>
        <w:tc>
          <w:tcPr>
            <w:tcW w:w="926" w:type="dxa"/>
            <w:vMerge/>
            <w:shd w:val="clear" w:color="auto" w:fill="FFFFFF"/>
            <w:vAlign w:val="center"/>
          </w:tcPr>
          <w:p w:rsidR="002A21B1" w:rsidRDefault="002A21B1" w:rsidP="000B43ED"/>
        </w:tc>
        <w:tc>
          <w:tcPr>
            <w:tcW w:w="2336" w:type="dxa"/>
            <w:vMerge/>
            <w:shd w:val="clear" w:color="auto" w:fill="FFFFFF"/>
            <w:vAlign w:val="center"/>
          </w:tcPr>
          <w:p w:rsidR="002A21B1" w:rsidRDefault="002A21B1" w:rsidP="000B43ED"/>
        </w:tc>
        <w:tc>
          <w:tcPr>
            <w:tcW w:w="1220" w:type="dxa"/>
            <w:vMerge/>
            <w:shd w:val="clear" w:color="auto" w:fill="FFFFFF"/>
            <w:vAlign w:val="center"/>
          </w:tcPr>
          <w:p w:rsidR="002A21B1" w:rsidRDefault="002A21B1" w:rsidP="000B43ED"/>
        </w:tc>
        <w:tc>
          <w:tcPr>
            <w:tcW w:w="1742" w:type="dxa"/>
            <w:shd w:val="clear" w:color="auto" w:fill="FFFFFF"/>
            <w:vAlign w:val="center"/>
          </w:tcPr>
          <w:p w:rsidR="002A21B1" w:rsidRDefault="002A21B1" w:rsidP="000B43ED">
            <w:pPr>
              <w:pStyle w:val="20"/>
              <w:shd w:val="clear" w:color="auto" w:fill="auto"/>
              <w:spacing w:line="266" w:lineRule="exact"/>
            </w:pPr>
            <w:r>
              <w:rPr>
                <w:rStyle w:val="25"/>
              </w:rPr>
              <w:t>всего</w:t>
            </w:r>
          </w:p>
        </w:tc>
        <w:tc>
          <w:tcPr>
            <w:tcW w:w="1876" w:type="dxa"/>
            <w:shd w:val="clear" w:color="auto" w:fill="FFFFFF"/>
            <w:vAlign w:val="center"/>
          </w:tcPr>
          <w:p w:rsidR="002A21B1" w:rsidRDefault="002A21B1" w:rsidP="000B43ED">
            <w:pPr>
              <w:pStyle w:val="20"/>
              <w:shd w:val="clear" w:color="auto" w:fill="auto"/>
              <w:spacing w:line="266" w:lineRule="exact"/>
            </w:pPr>
            <w:r>
              <w:rPr>
                <w:rStyle w:val="25"/>
              </w:rPr>
              <w:t>.</w:t>
            </w:r>
          </w:p>
          <w:p w:rsidR="002A21B1" w:rsidRDefault="002A21B1" w:rsidP="000B43ED">
            <w:pPr>
              <w:pStyle w:val="20"/>
              <w:shd w:val="clear" w:color="auto" w:fill="auto"/>
              <w:spacing w:line="266" w:lineRule="exact"/>
            </w:pPr>
            <w:r>
              <w:rPr>
                <w:rStyle w:val="25"/>
              </w:rPr>
              <w:t>преддипломная</w:t>
            </w:r>
          </w:p>
        </w:tc>
        <w:tc>
          <w:tcPr>
            <w:tcW w:w="1940" w:type="dxa"/>
            <w:vMerge/>
            <w:shd w:val="clear" w:color="auto" w:fill="FFFFFF"/>
            <w:vAlign w:val="center"/>
          </w:tcPr>
          <w:p w:rsidR="002A21B1" w:rsidRDefault="002A21B1" w:rsidP="000B43ED"/>
        </w:tc>
        <w:tc>
          <w:tcPr>
            <w:tcW w:w="1890" w:type="dxa"/>
            <w:vMerge/>
            <w:shd w:val="clear" w:color="auto" w:fill="FFFFFF"/>
            <w:vAlign w:val="center"/>
          </w:tcPr>
          <w:p w:rsidR="002A21B1" w:rsidRDefault="002A21B1" w:rsidP="000B43ED"/>
        </w:tc>
        <w:tc>
          <w:tcPr>
            <w:tcW w:w="1361" w:type="dxa"/>
            <w:vMerge/>
            <w:shd w:val="clear" w:color="auto" w:fill="FFFFFF"/>
            <w:vAlign w:val="center"/>
          </w:tcPr>
          <w:p w:rsidR="002A21B1" w:rsidRDefault="002A21B1" w:rsidP="000B43ED"/>
        </w:tc>
        <w:tc>
          <w:tcPr>
            <w:tcW w:w="1598" w:type="dxa"/>
            <w:vMerge/>
            <w:shd w:val="clear" w:color="auto" w:fill="FFFFFF"/>
            <w:vAlign w:val="center"/>
          </w:tcPr>
          <w:p w:rsidR="002A21B1" w:rsidRDefault="002A21B1" w:rsidP="000B43ED"/>
        </w:tc>
      </w:tr>
      <w:tr w:rsidR="002A21B1" w:rsidTr="000B43ED">
        <w:trPr>
          <w:trHeight w:hRule="exact" w:val="695"/>
        </w:trPr>
        <w:tc>
          <w:tcPr>
            <w:tcW w:w="926" w:type="dxa"/>
            <w:shd w:val="clear" w:color="auto" w:fill="FFFFFF"/>
            <w:vAlign w:val="center"/>
          </w:tcPr>
          <w:p w:rsidR="002A21B1" w:rsidRDefault="002A21B1" w:rsidP="000B43ED">
            <w:pPr>
              <w:pStyle w:val="20"/>
              <w:shd w:val="clear" w:color="auto" w:fill="auto"/>
              <w:spacing w:line="266" w:lineRule="exact"/>
              <w:ind w:left="220"/>
              <w:jc w:val="left"/>
            </w:pPr>
            <w:r>
              <w:rPr>
                <w:rStyle w:val="25"/>
              </w:rPr>
              <w:t>I курс</w:t>
            </w:r>
          </w:p>
        </w:tc>
        <w:tc>
          <w:tcPr>
            <w:tcW w:w="2336" w:type="dxa"/>
            <w:shd w:val="clear" w:color="auto" w:fill="FFFFFF"/>
            <w:vAlign w:val="center"/>
          </w:tcPr>
          <w:p w:rsidR="002A21B1" w:rsidRDefault="002A21B1" w:rsidP="000B43ED">
            <w:pPr>
              <w:pStyle w:val="20"/>
              <w:shd w:val="clear" w:color="auto" w:fill="auto"/>
              <w:spacing w:line="266" w:lineRule="exact"/>
            </w:pPr>
            <w:r>
              <w:rPr>
                <w:rStyle w:val="25"/>
              </w:rPr>
              <w:t>39</w:t>
            </w:r>
          </w:p>
        </w:tc>
        <w:tc>
          <w:tcPr>
            <w:tcW w:w="1220" w:type="dxa"/>
            <w:shd w:val="clear" w:color="auto" w:fill="FFFFFF"/>
            <w:vAlign w:val="center"/>
          </w:tcPr>
          <w:p w:rsidR="002A21B1" w:rsidRDefault="002A21B1" w:rsidP="000B43ED">
            <w:pPr>
              <w:pStyle w:val="20"/>
              <w:shd w:val="clear" w:color="auto" w:fill="auto"/>
              <w:spacing w:line="266" w:lineRule="exact"/>
            </w:pPr>
            <w:r>
              <w:rPr>
                <w:rStyle w:val="26"/>
              </w:rPr>
              <w:t>0</w:t>
            </w:r>
          </w:p>
        </w:tc>
        <w:tc>
          <w:tcPr>
            <w:tcW w:w="1742" w:type="dxa"/>
            <w:shd w:val="clear" w:color="auto" w:fill="FFFFFF"/>
            <w:vAlign w:val="center"/>
          </w:tcPr>
          <w:p w:rsidR="002A21B1" w:rsidRDefault="002A21B1" w:rsidP="000B43ED">
            <w:pPr>
              <w:pStyle w:val="20"/>
              <w:shd w:val="clear" w:color="auto" w:fill="auto"/>
              <w:spacing w:line="266" w:lineRule="exact"/>
            </w:pPr>
            <w:r>
              <w:rPr>
                <w:rStyle w:val="26"/>
              </w:rPr>
              <w:t>0</w:t>
            </w:r>
          </w:p>
        </w:tc>
        <w:tc>
          <w:tcPr>
            <w:tcW w:w="1876" w:type="dxa"/>
            <w:shd w:val="clear" w:color="auto" w:fill="FFFFFF"/>
          </w:tcPr>
          <w:p w:rsidR="002A21B1" w:rsidRDefault="002A21B1" w:rsidP="000B43ED">
            <w:pPr>
              <w:rPr>
                <w:sz w:val="10"/>
                <w:szCs w:val="10"/>
              </w:rPr>
            </w:pPr>
          </w:p>
        </w:tc>
        <w:tc>
          <w:tcPr>
            <w:tcW w:w="1940" w:type="dxa"/>
            <w:shd w:val="clear" w:color="auto" w:fill="FFFFFF"/>
            <w:vAlign w:val="center"/>
          </w:tcPr>
          <w:p w:rsidR="002A21B1" w:rsidRDefault="002A21B1" w:rsidP="000B43ED">
            <w:pPr>
              <w:pStyle w:val="20"/>
              <w:shd w:val="clear" w:color="auto" w:fill="auto"/>
              <w:spacing w:line="266" w:lineRule="exact"/>
            </w:pPr>
            <w:r>
              <w:rPr>
                <w:rStyle w:val="26"/>
              </w:rPr>
              <w:t>2</w:t>
            </w:r>
          </w:p>
        </w:tc>
        <w:tc>
          <w:tcPr>
            <w:tcW w:w="1890" w:type="dxa"/>
            <w:shd w:val="clear" w:color="auto" w:fill="FFFFFF"/>
          </w:tcPr>
          <w:p w:rsidR="002A21B1" w:rsidRDefault="002A21B1" w:rsidP="000B43ED">
            <w:pPr>
              <w:rPr>
                <w:sz w:val="10"/>
                <w:szCs w:val="10"/>
              </w:rPr>
            </w:pPr>
          </w:p>
        </w:tc>
        <w:tc>
          <w:tcPr>
            <w:tcW w:w="1361"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11</w:t>
            </w:r>
          </w:p>
        </w:tc>
        <w:tc>
          <w:tcPr>
            <w:tcW w:w="1598" w:type="dxa"/>
            <w:shd w:val="clear" w:color="auto" w:fill="FFFFFF"/>
            <w:vAlign w:val="center"/>
          </w:tcPr>
          <w:p w:rsidR="002A21B1" w:rsidRDefault="002A21B1" w:rsidP="000B43ED">
            <w:pPr>
              <w:pStyle w:val="20"/>
              <w:shd w:val="clear" w:color="auto" w:fill="auto"/>
              <w:spacing w:line="266" w:lineRule="exact"/>
            </w:pPr>
            <w:r>
              <w:rPr>
                <w:rStyle w:val="26"/>
              </w:rPr>
              <w:t>52</w:t>
            </w:r>
          </w:p>
        </w:tc>
      </w:tr>
      <w:tr w:rsidR="002A21B1" w:rsidTr="000B43ED">
        <w:trPr>
          <w:trHeight w:hRule="exact" w:val="695"/>
        </w:trPr>
        <w:tc>
          <w:tcPr>
            <w:tcW w:w="926" w:type="dxa"/>
            <w:shd w:val="clear" w:color="auto" w:fill="FFFFFF"/>
            <w:vAlign w:val="center"/>
          </w:tcPr>
          <w:p w:rsidR="002A21B1" w:rsidRDefault="002A21B1" w:rsidP="000B43ED">
            <w:pPr>
              <w:pStyle w:val="20"/>
              <w:shd w:val="clear" w:color="auto" w:fill="auto"/>
              <w:spacing w:line="266" w:lineRule="exact"/>
              <w:ind w:left="220"/>
              <w:jc w:val="left"/>
            </w:pPr>
            <w:r>
              <w:rPr>
                <w:rStyle w:val="25"/>
              </w:rPr>
              <w:t>П курс</w:t>
            </w:r>
          </w:p>
        </w:tc>
        <w:tc>
          <w:tcPr>
            <w:tcW w:w="2336"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5"/>
                <w:lang w:val="en-US"/>
              </w:rPr>
              <w:t>28</w:t>
            </w:r>
          </w:p>
        </w:tc>
        <w:tc>
          <w:tcPr>
            <w:tcW w:w="1220"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rPr>
              <w:t>6</w:t>
            </w:r>
          </w:p>
        </w:tc>
        <w:tc>
          <w:tcPr>
            <w:tcW w:w="1742"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6</w:t>
            </w:r>
          </w:p>
        </w:tc>
        <w:tc>
          <w:tcPr>
            <w:tcW w:w="1876" w:type="dxa"/>
            <w:shd w:val="clear" w:color="auto" w:fill="FFFFFF"/>
          </w:tcPr>
          <w:p w:rsidR="002A21B1" w:rsidRDefault="002A21B1" w:rsidP="000B43ED">
            <w:pPr>
              <w:rPr>
                <w:sz w:val="10"/>
                <w:szCs w:val="10"/>
              </w:rPr>
            </w:pPr>
          </w:p>
        </w:tc>
        <w:tc>
          <w:tcPr>
            <w:tcW w:w="1940" w:type="dxa"/>
            <w:shd w:val="clear" w:color="auto" w:fill="FFFFFF"/>
            <w:vAlign w:val="center"/>
          </w:tcPr>
          <w:p w:rsidR="002A21B1" w:rsidRDefault="002A21B1" w:rsidP="000B43ED">
            <w:pPr>
              <w:pStyle w:val="20"/>
              <w:shd w:val="clear" w:color="auto" w:fill="auto"/>
              <w:spacing w:line="266" w:lineRule="exact"/>
            </w:pPr>
            <w:r>
              <w:rPr>
                <w:rStyle w:val="26"/>
              </w:rPr>
              <w:t>2</w:t>
            </w:r>
          </w:p>
        </w:tc>
        <w:tc>
          <w:tcPr>
            <w:tcW w:w="1890" w:type="dxa"/>
            <w:shd w:val="clear" w:color="auto" w:fill="FFFFFF"/>
          </w:tcPr>
          <w:p w:rsidR="002A21B1" w:rsidRDefault="002A21B1" w:rsidP="000B43ED">
            <w:pPr>
              <w:rPr>
                <w:sz w:val="10"/>
                <w:szCs w:val="10"/>
              </w:rPr>
            </w:pPr>
          </w:p>
        </w:tc>
        <w:tc>
          <w:tcPr>
            <w:tcW w:w="1361"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rPr>
              <w:t>1</w:t>
            </w:r>
            <w:r>
              <w:rPr>
                <w:rStyle w:val="26"/>
                <w:lang w:val="en-US"/>
              </w:rPr>
              <w:t>0</w:t>
            </w:r>
          </w:p>
        </w:tc>
        <w:tc>
          <w:tcPr>
            <w:tcW w:w="1598" w:type="dxa"/>
            <w:shd w:val="clear" w:color="auto" w:fill="FFFFFF"/>
            <w:vAlign w:val="center"/>
          </w:tcPr>
          <w:p w:rsidR="002A21B1" w:rsidRDefault="002A21B1" w:rsidP="000B43ED">
            <w:pPr>
              <w:pStyle w:val="20"/>
              <w:shd w:val="clear" w:color="auto" w:fill="auto"/>
              <w:spacing w:line="266" w:lineRule="exact"/>
            </w:pPr>
            <w:r>
              <w:rPr>
                <w:rStyle w:val="26"/>
              </w:rPr>
              <w:t>52</w:t>
            </w:r>
          </w:p>
        </w:tc>
      </w:tr>
      <w:tr w:rsidR="002A21B1" w:rsidTr="000B43ED">
        <w:trPr>
          <w:trHeight w:hRule="exact" w:val="698"/>
        </w:trPr>
        <w:tc>
          <w:tcPr>
            <w:tcW w:w="926" w:type="dxa"/>
            <w:shd w:val="clear" w:color="auto" w:fill="FFFFFF"/>
            <w:vAlign w:val="center"/>
          </w:tcPr>
          <w:p w:rsidR="002A21B1" w:rsidRDefault="002A21B1" w:rsidP="000B43ED">
            <w:pPr>
              <w:pStyle w:val="20"/>
              <w:shd w:val="clear" w:color="auto" w:fill="auto"/>
              <w:spacing w:line="266" w:lineRule="exact"/>
              <w:ind w:left="220"/>
              <w:jc w:val="left"/>
            </w:pPr>
            <w:r>
              <w:rPr>
                <w:rStyle w:val="25"/>
              </w:rPr>
              <w:t>III курс</w:t>
            </w:r>
          </w:p>
        </w:tc>
        <w:tc>
          <w:tcPr>
            <w:tcW w:w="2336"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5"/>
                <w:lang w:val="en-US"/>
              </w:rPr>
              <w:t>9</w:t>
            </w:r>
          </w:p>
        </w:tc>
        <w:tc>
          <w:tcPr>
            <w:tcW w:w="1220"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rPr>
              <w:t>3</w:t>
            </w:r>
          </w:p>
        </w:tc>
        <w:tc>
          <w:tcPr>
            <w:tcW w:w="1742"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17</w:t>
            </w:r>
          </w:p>
        </w:tc>
        <w:tc>
          <w:tcPr>
            <w:tcW w:w="1876" w:type="dxa"/>
            <w:shd w:val="clear" w:color="auto" w:fill="FFFFFF"/>
          </w:tcPr>
          <w:p w:rsidR="002A21B1" w:rsidRDefault="002A21B1" w:rsidP="000B43ED">
            <w:pPr>
              <w:pStyle w:val="20"/>
              <w:shd w:val="clear" w:color="auto" w:fill="auto"/>
              <w:spacing w:line="266" w:lineRule="exact"/>
              <w:rPr>
                <w:sz w:val="28"/>
                <w:szCs w:val="28"/>
                <w:lang w:val="en-US"/>
              </w:rPr>
            </w:pPr>
          </w:p>
          <w:p w:rsidR="002A21B1" w:rsidRPr="00BB034C" w:rsidRDefault="002A21B1" w:rsidP="000B43ED">
            <w:pPr>
              <w:pStyle w:val="20"/>
              <w:shd w:val="clear" w:color="auto" w:fill="auto"/>
              <w:spacing w:line="266" w:lineRule="exact"/>
              <w:rPr>
                <w:sz w:val="28"/>
                <w:szCs w:val="28"/>
                <w:lang w:val="en-US"/>
              </w:rPr>
            </w:pPr>
            <w:r w:rsidRPr="00BB034C">
              <w:rPr>
                <w:sz w:val="28"/>
                <w:szCs w:val="28"/>
                <w:lang w:val="en-US"/>
              </w:rPr>
              <w:t>4</w:t>
            </w:r>
          </w:p>
        </w:tc>
        <w:tc>
          <w:tcPr>
            <w:tcW w:w="1940" w:type="dxa"/>
            <w:shd w:val="clear" w:color="auto" w:fill="FFFFFF"/>
            <w:vAlign w:val="center"/>
          </w:tcPr>
          <w:p w:rsidR="002A21B1" w:rsidRDefault="002A21B1" w:rsidP="000B43ED">
            <w:pPr>
              <w:pStyle w:val="20"/>
              <w:shd w:val="clear" w:color="auto" w:fill="auto"/>
              <w:spacing w:line="266" w:lineRule="exact"/>
            </w:pPr>
            <w:r>
              <w:rPr>
                <w:rStyle w:val="26"/>
              </w:rPr>
              <w:t>2</w:t>
            </w:r>
          </w:p>
        </w:tc>
        <w:tc>
          <w:tcPr>
            <w:tcW w:w="1890" w:type="dxa"/>
            <w:shd w:val="clear" w:color="auto" w:fill="FFFFFF"/>
          </w:tcPr>
          <w:p w:rsidR="002A21B1" w:rsidRDefault="002A21B1" w:rsidP="000B43ED">
            <w:pPr>
              <w:pStyle w:val="20"/>
              <w:shd w:val="clear" w:color="auto" w:fill="auto"/>
              <w:spacing w:line="266" w:lineRule="exact"/>
              <w:rPr>
                <w:sz w:val="28"/>
                <w:szCs w:val="28"/>
                <w:lang w:val="en-US"/>
              </w:rPr>
            </w:pPr>
          </w:p>
          <w:p w:rsidR="002A21B1" w:rsidRPr="00BB034C" w:rsidRDefault="002A21B1" w:rsidP="000B43ED">
            <w:pPr>
              <w:pStyle w:val="20"/>
              <w:shd w:val="clear" w:color="auto" w:fill="auto"/>
              <w:spacing w:line="266" w:lineRule="exact"/>
              <w:rPr>
                <w:sz w:val="28"/>
                <w:szCs w:val="28"/>
                <w:lang w:val="en-US"/>
              </w:rPr>
            </w:pPr>
            <w:r w:rsidRPr="00BB034C">
              <w:rPr>
                <w:sz w:val="28"/>
                <w:szCs w:val="28"/>
                <w:lang w:val="en-US"/>
              </w:rPr>
              <w:t>6</w:t>
            </w:r>
          </w:p>
        </w:tc>
        <w:tc>
          <w:tcPr>
            <w:tcW w:w="1361"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2</w:t>
            </w:r>
          </w:p>
        </w:tc>
        <w:tc>
          <w:tcPr>
            <w:tcW w:w="1598"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43</w:t>
            </w:r>
          </w:p>
        </w:tc>
      </w:tr>
      <w:tr w:rsidR="002A21B1" w:rsidTr="000B43ED">
        <w:trPr>
          <w:trHeight w:hRule="exact" w:val="738"/>
        </w:trPr>
        <w:tc>
          <w:tcPr>
            <w:tcW w:w="926" w:type="dxa"/>
            <w:shd w:val="clear" w:color="auto" w:fill="FFFFFF"/>
            <w:vAlign w:val="center"/>
          </w:tcPr>
          <w:p w:rsidR="002A21B1" w:rsidRDefault="002A21B1" w:rsidP="000B43ED">
            <w:pPr>
              <w:pStyle w:val="20"/>
              <w:shd w:val="clear" w:color="auto" w:fill="auto"/>
              <w:spacing w:line="266" w:lineRule="exact"/>
              <w:ind w:left="220"/>
              <w:jc w:val="left"/>
            </w:pPr>
            <w:r>
              <w:rPr>
                <w:rStyle w:val="26"/>
              </w:rPr>
              <w:t>Всего</w:t>
            </w:r>
          </w:p>
        </w:tc>
        <w:tc>
          <w:tcPr>
            <w:tcW w:w="2336"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76</w:t>
            </w:r>
          </w:p>
        </w:tc>
        <w:tc>
          <w:tcPr>
            <w:tcW w:w="1220"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9</w:t>
            </w:r>
          </w:p>
        </w:tc>
        <w:tc>
          <w:tcPr>
            <w:tcW w:w="1742"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23</w:t>
            </w:r>
          </w:p>
        </w:tc>
        <w:tc>
          <w:tcPr>
            <w:tcW w:w="1876" w:type="dxa"/>
            <w:shd w:val="clear" w:color="auto" w:fill="FFFFFF"/>
            <w:vAlign w:val="center"/>
          </w:tcPr>
          <w:p w:rsidR="002A21B1" w:rsidRDefault="002A21B1" w:rsidP="000B43ED">
            <w:pPr>
              <w:pStyle w:val="20"/>
              <w:shd w:val="clear" w:color="auto" w:fill="auto"/>
              <w:spacing w:line="266" w:lineRule="exact"/>
            </w:pPr>
            <w:r>
              <w:rPr>
                <w:rStyle w:val="26"/>
              </w:rPr>
              <w:t>4</w:t>
            </w:r>
          </w:p>
        </w:tc>
        <w:tc>
          <w:tcPr>
            <w:tcW w:w="1940"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6</w:t>
            </w:r>
          </w:p>
        </w:tc>
        <w:tc>
          <w:tcPr>
            <w:tcW w:w="1890" w:type="dxa"/>
            <w:shd w:val="clear" w:color="auto" w:fill="FFFFFF"/>
            <w:vAlign w:val="center"/>
          </w:tcPr>
          <w:p w:rsidR="002A21B1" w:rsidRDefault="002A21B1" w:rsidP="000B43ED">
            <w:pPr>
              <w:pStyle w:val="20"/>
              <w:shd w:val="clear" w:color="auto" w:fill="auto"/>
              <w:spacing w:line="266" w:lineRule="exact"/>
            </w:pPr>
            <w:r>
              <w:rPr>
                <w:rStyle w:val="26"/>
              </w:rPr>
              <w:t>6</w:t>
            </w:r>
          </w:p>
        </w:tc>
        <w:tc>
          <w:tcPr>
            <w:tcW w:w="1361"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23</w:t>
            </w:r>
          </w:p>
        </w:tc>
        <w:tc>
          <w:tcPr>
            <w:tcW w:w="1598" w:type="dxa"/>
            <w:shd w:val="clear" w:color="auto" w:fill="FFFFFF"/>
            <w:vAlign w:val="center"/>
          </w:tcPr>
          <w:p w:rsidR="002A21B1" w:rsidRPr="00BB034C" w:rsidRDefault="002A21B1" w:rsidP="000B43ED">
            <w:pPr>
              <w:pStyle w:val="20"/>
              <w:shd w:val="clear" w:color="auto" w:fill="auto"/>
              <w:spacing w:line="266" w:lineRule="exact"/>
              <w:rPr>
                <w:lang w:val="en-US"/>
              </w:rPr>
            </w:pPr>
            <w:r>
              <w:rPr>
                <w:rStyle w:val="26"/>
                <w:lang w:val="en-US"/>
              </w:rPr>
              <w:t>147</w:t>
            </w:r>
          </w:p>
        </w:tc>
      </w:tr>
    </w:tbl>
    <w:p w:rsidR="002A21B1" w:rsidRDefault="00822E8F" w:rsidP="002A21B1">
      <w:pPr>
        <w:pStyle w:val="24"/>
        <w:keepNext/>
        <w:keepLines/>
        <w:shd w:val="clear" w:color="auto" w:fill="auto"/>
        <w:spacing w:after="407"/>
        <w:ind w:left="3440"/>
        <w:rPr>
          <w:sz w:val="2"/>
          <w:szCs w:val="2"/>
        </w:rPr>
      </w:pPr>
      <w:r>
        <w:t>1. Сводные данные по бюджету времени (в неделях)</w:t>
      </w:r>
    </w:p>
    <w:p w:rsidR="00956E81" w:rsidRPr="002A21B1" w:rsidRDefault="00956E81" w:rsidP="002A21B1">
      <w:pPr>
        <w:tabs>
          <w:tab w:val="left" w:pos="6030"/>
        </w:tabs>
        <w:sectPr w:rsidR="00956E81" w:rsidRPr="002A21B1" w:rsidSect="00822E8F">
          <w:pgSz w:w="16840" w:h="11900" w:orient="landscape"/>
          <w:pgMar w:top="1437" w:right="431" w:bottom="1437" w:left="1701" w:header="0" w:footer="3" w:gutter="0"/>
          <w:cols w:space="720"/>
          <w:noEndnote/>
          <w:docGrid w:linePitch="360"/>
        </w:sectPr>
      </w:pPr>
    </w:p>
    <w:p w:rsidR="00956E81" w:rsidRDefault="00956E81">
      <w:pPr>
        <w:framePr w:h="14909" w:wrap="notBeside" w:vAnchor="text" w:hAnchor="text" w:xAlign="center" w:y="1"/>
        <w:jc w:val="center"/>
        <w:rPr>
          <w:sz w:val="2"/>
          <w:szCs w:val="2"/>
        </w:rPr>
      </w:pPr>
    </w:p>
    <w:p w:rsidR="00005330" w:rsidRDefault="00005330">
      <w:pPr>
        <w:rPr>
          <w:sz w:val="2"/>
          <w:szCs w:val="2"/>
        </w:rPr>
      </w:pPr>
    </w:p>
    <w:p w:rsidR="00956E81" w:rsidRPr="00005330" w:rsidRDefault="00956E81" w:rsidP="00005330">
      <w:pPr>
        <w:rPr>
          <w:sz w:val="2"/>
          <w:szCs w:val="2"/>
        </w:rPr>
        <w:sectPr w:rsidR="00956E81" w:rsidRPr="00005330">
          <w:pgSz w:w="23800" w:h="16840" w:orient="landscape"/>
          <w:pgMar w:top="390" w:right="469" w:bottom="390" w:left="1492" w:header="0" w:footer="3" w:gutter="0"/>
          <w:cols w:space="720"/>
          <w:noEndnote/>
          <w:docGrid w:linePitch="360"/>
        </w:sectPr>
      </w:pPr>
    </w:p>
    <w:p w:rsidR="00956E81" w:rsidRDefault="00B0382E">
      <w:pPr>
        <w:pStyle w:val="a5"/>
        <w:framePr w:w="10109" w:wrap="notBeside" w:vAnchor="text" w:hAnchor="text" w:xAlign="center" w:y="1"/>
        <w:shd w:val="clear" w:color="auto" w:fill="auto"/>
      </w:pPr>
      <w:r>
        <w:lastRenderedPageBreak/>
        <w:t>3. Перечень кабинетов, лабораторий, мастерских и др. для подготовки по специальности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0"/>
        <w:gridCol w:w="9479"/>
      </w:tblGrid>
      <w:tr w:rsidR="00956E81" w:rsidTr="00005330">
        <w:trPr>
          <w:trHeight w:hRule="exact" w:val="313"/>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pPr>
            <w:r>
              <w:rPr>
                <w:rStyle w:val="25"/>
              </w:rPr>
              <w:t>Наименование</w:t>
            </w:r>
          </w:p>
        </w:tc>
      </w:tr>
      <w:tr w:rsidR="00956E81" w:rsidTr="00005330">
        <w:trPr>
          <w:trHeight w:hRule="exact" w:val="281"/>
          <w:jc w:val="center"/>
        </w:trPr>
        <w:tc>
          <w:tcPr>
            <w:tcW w:w="630" w:type="dxa"/>
            <w:shd w:val="clear" w:color="auto" w:fill="FFFFFF"/>
          </w:tcPr>
          <w:p w:rsidR="00956E81" w:rsidRDefault="00956E81">
            <w:pPr>
              <w:framePr w:w="10109" w:wrap="notBeside" w:vAnchor="text" w:hAnchor="text" w:xAlign="center" w:y="1"/>
              <w:rPr>
                <w:sz w:val="10"/>
                <w:szCs w:val="10"/>
              </w:rPr>
            </w:pP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pPr>
            <w:r>
              <w:rPr>
                <w:rStyle w:val="25"/>
              </w:rPr>
              <w:t>КАБИНЕТЫ:</w:t>
            </w:r>
          </w:p>
        </w:tc>
      </w:tr>
      <w:tr w:rsidR="00956E81" w:rsidTr="00005330">
        <w:trPr>
          <w:trHeight w:hRule="exact" w:val="28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Русского языка и литературы</w:t>
            </w:r>
          </w:p>
        </w:tc>
      </w:tr>
      <w:tr w:rsidR="00956E81" w:rsidTr="00005330">
        <w:trPr>
          <w:trHeight w:hRule="exact" w:val="281"/>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2</w:t>
            </w:r>
          </w:p>
        </w:tc>
        <w:tc>
          <w:tcPr>
            <w:tcW w:w="9479" w:type="dxa"/>
            <w:shd w:val="clear" w:color="auto" w:fill="FFFFFF"/>
            <w:vAlign w:val="center"/>
          </w:tcPr>
          <w:p w:rsidR="00956E81" w:rsidRDefault="00B0382E">
            <w:pPr>
              <w:pStyle w:val="20"/>
              <w:framePr w:w="10109" w:wrap="notBeside" w:vAnchor="text" w:hAnchor="text" w:xAlign="center" w:y="1"/>
              <w:shd w:val="clear" w:color="auto" w:fill="auto"/>
              <w:spacing w:line="266" w:lineRule="exact"/>
              <w:jc w:val="left"/>
            </w:pPr>
            <w:r>
              <w:rPr>
                <w:rStyle w:val="25"/>
              </w:rPr>
              <w:t>Математики</w:t>
            </w:r>
          </w:p>
        </w:tc>
      </w:tr>
      <w:tr w:rsidR="00956E81" w:rsidTr="00005330">
        <w:trPr>
          <w:trHeight w:hRule="exact" w:val="288"/>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3</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Информатики</w:t>
            </w:r>
          </w:p>
        </w:tc>
      </w:tr>
      <w:tr w:rsidR="00956E81" w:rsidTr="00005330">
        <w:trPr>
          <w:trHeight w:hRule="exact" w:val="281"/>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4</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 xml:space="preserve">Истории </w:t>
            </w:r>
          </w:p>
        </w:tc>
      </w:tr>
      <w:tr w:rsidR="00956E81" w:rsidTr="00005330">
        <w:trPr>
          <w:trHeight w:hRule="exact" w:val="28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5</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Иностранного языка</w:t>
            </w:r>
          </w:p>
        </w:tc>
      </w:tr>
      <w:tr w:rsidR="00956E81" w:rsidTr="00005330">
        <w:trPr>
          <w:trHeight w:hRule="exact" w:val="36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6</w:t>
            </w:r>
          </w:p>
        </w:tc>
        <w:tc>
          <w:tcPr>
            <w:tcW w:w="9479" w:type="dxa"/>
            <w:shd w:val="clear" w:color="auto" w:fill="FFFFFF"/>
            <w:vAlign w:val="center"/>
          </w:tcPr>
          <w:p w:rsidR="00956E81" w:rsidRDefault="00B0382E">
            <w:pPr>
              <w:pStyle w:val="20"/>
              <w:framePr w:w="10109" w:wrap="notBeside" w:vAnchor="text" w:hAnchor="text" w:xAlign="center" w:y="1"/>
              <w:shd w:val="clear" w:color="auto" w:fill="auto"/>
              <w:spacing w:line="266" w:lineRule="exact"/>
              <w:jc w:val="left"/>
            </w:pPr>
            <w:r>
              <w:rPr>
                <w:rStyle w:val="25"/>
              </w:rPr>
              <w:t>Безопасности жизнедеятельности и ОБЖ</w:t>
            </w:r>
          </w:p>
        </w:tc>
      </w:tr>
      <w:tr w:rsidR="00956E81" w:rsidTr="00005330">
        <w:trPr>
          <w:trHeight w:hRule="exact" w:val="36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7</w:t>
            </w:r>
          </w:p>
        </w:tc>
        <w:tc>
          <w:tcPr>
            <w:tcW w:w="9479" w:type="dxa"/>
            <w:shd w:val="clear" w:color="auto" w:fill="FFFFFF"/>
            <w:vAlign w:val="bottom"/>
          </w:tcPr>
          <w:p w:rsidR="00956E81" w:rsidRDefault="00822E8F">
            <w:pPr>
              <w:pStyle w:val="20"/>
              <w:framePr w:w="10109" w:wrap="notBeside" w:vAnchor="text" w:hAnchor="text" w:xAlign="center" w:y="1"/>
              <w:shd w:val="clear" w:color="auto" w:fill="auto"/>
              <w:spacing w:line="266" w:lineRule="exact"/>
              <w:jc w:val="left"/>
            </w:pPr>
            <w:r>
              <w:rPr>
                <w:rStyle w:val="25"/>
              </w:rPr>
              <w:t>Основы б</w:t>
            </w:r>
            <w:r w:rsidR="00B0382E">
              <w:rPr>
                <w:rStyle w:val="25"/>
              </w:rPr>
              <w:t>ережливого производства</w:t>
            </w:r>
          </w:p>
        </w:tc>
      </w:tr>
      <w:tr w:rsidR="00956E81" w:rsidTr="00005330">
        <w:trPr>
          <w:trHeight w:hRule="exact" w:val="371"/>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lang w:val="en-US" w:eastAsia="en-US" w:bidi="en-US"/>
              </w:rPr>
              <w:t>S</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 xml:space="preserve">Инженерной графики </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9</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Материаловедения</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10</w:t>
            </w:r>
          </w:p>
        </w:tc>
        <w:tc>
          <w:tcPr>
            <w:tcW w:w="9479" w:type="dxa"/>
            <w:shd w:val="clear" w:color="auto" w:fill="FFFFFF"/>
            <w:vAlign w:val="center"/>
          </w:tcPr>
          <w:p w:rsidR="00956E81" w:rsidRDefault="00B0382E">
            <w:pPr>
              <w:pStyle w:val="20"/>
              <w:framePr w:w="10109" w:wrap="notBeside" w:vAnchor="text" w:hAnchor="text" w:xAlign="center" w:y="1"/>
              <w:shd w:val="clear" w:color="auto" w:fill="auto"/>
              <w:spacing w:line="266" w:lineRule="exact"/>
              <w:jc w:val="left"/>
            </w:pPr>
            <w:r>
              <w:rPr>
                <w:rStyle w:val="25"/>
              </w:rPr>
              <w:t>Метрологии, стандартизации и сертификации</w:t>
            </w:r>
          </w:p>
        </w:tc>
      </w:tr>
      <w:tr w:rsidR="00956E81" w:rsidTr="00005330">
        <w:trPr>
          <w:trHeight w:hRule="exact" w:val="360"/>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И</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Охраны труда</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12</w:t>
            </w:r>
          </w:p>
        </w:tc>
        <w:tc>
          <w:tcPr>
            <w:tcW w:w="9479" w:type="dxa"/>
            <w:shd w:val="clear" w:color="auto" w:fill="FFFFFF"/>
            <w:vAlign w:val="center"/>
          </w:tcPr>
          <w:p w:rsidR="00956E81" w:rsidRDefault="00B0382E">
            <w:pPr>
              <w:pStyle w:val="20"/>
              <w:framePr w:w="10109" w:wrap="notBeside" w:vAnchor="text" w:hAnchor="text" w:xAlign="center" w:y="1"/>
              <w:shd w:val="clear" w:color="auto" w:fill="auto"/>
              <w:spacing w:line="266" w:lineRule="exact"/>
              <w:jc w:val="left"/>
            </w:pPr>
            <w:r>
              <w:rPr>
                <w:rStyle w:val="25"/>
              </w:rPr>
              <w:t>Процессов формообразования и инструментов</w:t>
            </w:r>
          </w:p>
        </w:tc>
      </w:tr>
      <w:tr w:rsidR="00956E81" w:rsidTr="00005330">
        <w:trPr>
          <w:trHeight w:hRule="exact" w:val="360"/>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13</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Социально-гуманитарных и математических дисциплин</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14</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Иностранного языка в профессиональной деятельности</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15</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Технической механики</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16</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Технологии машиностроения</w:t>
            </w:r>
          </w:p>
        </w:tc>
      </w:tr>
      <w:tr w:rsidR="00956E81" w:rsidTr="00005330">
        <w:trPr>
          <w:trHeight w:hRule="exact" w:val="360"/>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17</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Технологического оборудования и оснастки</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18</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Компьютерной графики</w:t>
            </w:r>
          </w:p>
        </w:tc>
      </w:tr>
      <w:tr w:rsidR="00956E81" w:rsidTr="00005330">
        <w:trPr>
          <w:trHeight w:hRule="exact" w:val="367"/>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19</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Экономики</w:t>
            </w:r>
          </w:p>
        </w:tc>
      </w:tr>
      <w:tr w:rsidR="00956E81" w:rsidTr="00005330">
        <w:trPr>
          <w:trHeight w:hRule="exact" w:val="284"/>
          <w:jc w:val="center"/>
        </w:trPr>
        <w:tc>
          <w:tcPr>
            <w:tcW w:w="630" w:type="dxa"/>
            <w:shd w:val="clear" w:color="auto" w:fill="FFFFFF"/>
          </w:tcPr>
          <w:p w:rsidR="00956E81" w:rsidRDefault="00956E81">
            <w:pPr>
              <w:framePr w:w="10109" w:wrap="notBeside" w:vAnchor="text" w:hAnchor="text" w:xAlign="center" w:y="1"/>
              <w:rPr>
                <w:sz w:val="10"/>
                <w:szCs w:val="10"/>
              </w:rPr>
            </w:pPr>
          </w:p>
        </w:tc>
        <w:tc>
          <w:tcPr>
            <w:tcW w:w="9479" w:type="dxa"/>
            <w:shd w:val="clear" w:color="auto" w:fill="FFFFFF"/>
          </w:tcPr>
          <w:p w:rsidR="00956E81" w:rsidRDefault="00B0382E">
            <w:pPr>
              <w:pStyle w:val="20"/>
              <w:framePr w:w="10109" w:wrap="notBeside" w:vAnchor="text" w:hAnchor="text" w:xAlign="center" w:y="1"/>
              <w:shd w:val="clear" w:color="auto" w:fill="auto"/>
              <w:spacing w:line="266" w:lineRule="exact"/>
            </w:pPr>
            <w:r>
              <w:rPr>
                <w:rStyle w:val="25"/>
              </w:rPr>
              <w:t>ЛАБОРАТОРИИ</w:t>
            </w:r>
          </w:p>
        </w:tc>
      </w:tr>
      <w:tr w:rsidR="00956E81" w:rsidTr="00005330">
        <w:trPr>
          <w:trHeight w:hRule="exact" w:val="28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w:t>
            </w:r>
          </w:p>
        </w:tc>
        <w:tc>
          <w:tcPr>
            <w:tcW w:w="9479" w:type="dxa"/>
            <w:shd w:val="clear" w:color="auto" w:fill="FFFFFF"/>
            <w:vAlign w:val="bottom"/>
          </w:tcPr>
          <w:p w:rsidR="00956E81" w:rsidRDefault="00C8612F">
            <w:pPr>
              <w:pStyle w:val="20"/>
              <w:framePr w:w="10109" w:wrap="notBeside" w:vAnchor="text" w:hAnchor="text" w:xAlign="center" w:y="1"/>
              <w:shd w:val="clear" w:color="auto" w:fill="auto"/>
              <w:spacing w:line="266" w:lineRule="exact"/>
              <w:jc w:val="left"/>
            </w:pPr>
            <w:r>
              <w:rPr>
                <w:rStyle w:val="25"/>
              </w:rPr>
              <w:t>Основы теории машин и механизмов</w:t>
            </w:r>
          </w:p>
        </w:tc>
      </w:tr>
      <w:tr w:rsidR="00956E81" w:rsidTr="00005330">
        <w:trPr>
          <w:trHeight w:hRule="exact" w:val="565"/>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2</w:t>
            </w:r>
          </w:p>
        </w:tc>
        <w:tc>
          <w:tcPr>
            <w:tcW w:w="9479" w:type="dxa"/>
            <w:shd w:val="clear" w:color="auto" w:fill="FFFFFF"/>
          </w:tcPr>
          <w:p w:rsidR="00956E81" w:rsidRDefault="00B0382E">
            <w:pPr>
              <w:pStyle w:val="20"/>
              <w:framePr w:w="10109" w:wrap="notBeside" w:vAnchor="text" w:hAnchor="text" w:xAlign="center" w:y="1"/>
              <w:shd w:val="clear" w:color="auto" w:fill="auto"/>
              <w:spacing w:line="277" w:lineRule="exact"/>
              <w:jc w:val="left"/>
            </w:pPr>
            <w:r>
              <w:rPr>
                <w:rStyle w:val="25"/>
              </w:rPr>
              <w:t>Автоматизированного проектирования технологических процессов и программирования систем ЧПУ</w:t>
            </w:r>
          </w:p>
        </w:tc>
      </w:tr>
      <w:tr w:rsidR="00956E81" w:rsidTr="00005330">
        <w:trPr>
          <w:trHeight w:hRule="exact" w:val="28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3</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Информационные технологии в планировании производственных процессов</w:t>
            </w:r>
          </w:p>
        </w:tc>
      </w:tr>
      <w:tr w:rsidR="00956E81" w:rsidTr="00005330">
        <w:trPr>
          <w:trHeight w:hRule="exact" w:val="28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4</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Метрология, стандартизация и сертификация</w:t>
            </w:r>
          </w:p>
        </w:tc>
      </w:tr>
      <w:tr w:rsidR="00956E81" w:rsidTr="00005330">
        <w:trPr>
          <w:trHeight w:hRule="exact" w:val="403"/>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5</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Процессы формообразования, технологическая оснастка и инструменты</w:t>
            </w:r>
          </w:p>
        </w:tc>
      </w:tr>
      <w:tr w:rsidR="00956E81" w:rsidTr="00005330">
        <w:trPr>
          <w:trHeight w:hRule="exact" w:val="437"/>
          <w:jc w:val="center"/>
        </w:trPr>
        <w:tc>
          <w:tcPr>
            <w:tcW w:w="630" w:type="dxa"/>
            <w:shd w:val="clear" w:color="auto" w:fill="FFFFFF"/>
          </w:tcPr>
          <w:p w:rsidR="00956E81" w:rsidRDefault="00956E81">
            <w:pPr>
              <w:framePr w:w="10109" w:wrap="notBeside" w:vAnchor="text" w:hAnchor="text" w:xAlign="center" w:y="1"/>
              <w:rPr>
                <w:sz w:val="10"/>
                <w:szCs w:val="10"/>
              </w:rPr>
            </w:pPr>
          </w:p>
        </w:tc>
        <w:tc>
          <w:tcPr>
            <w:tcW w:w="9479" w:type="dxa"/>
            <w:shd w:val="clear" w:color="auto" w:fill="FFFFFF"/>
          </w:tcPr>
          <w:p w:rsidR="00956E81" w:rsidRDefault="00B0382E">
            <w:pPr>
              <w:pStyle w:val="20"/>
              <w:framePr w:w="10109" w:wrap="notBeside" w:vAnchor="text" w:hAnchor="text" w:xAlign="center" w:y="1"/>
              <w:shd w:val="clear" w:color="auto" w:fill="auto"/>
              <w:spacing w:line="266" w:lineRule="exact"/>
            </w:pPr>
            <w:r>
              <w:rPr>
                <w:rStyle w:val="25"/>
              </w:rPr>
              <w:t>МАСТЕРСКИЕ</w:t>
            </w:r>
          </w:p>
        </w:tc>
      </w:tr>
      <w:tr w:rsidR="00956E81" w:rsidTr="00005330">
        <w:trPr>
          <w:trHeight w:hRule="exact" w:val="310"/>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Слесарная</w:t>
            </w:r>
          </w:p>
        </w:tc>
      </w:tr>
      <w:tr w:rsidR="00956E81" w:rsidTr="00005330">
        <w:trPr>
          <w:trHeight w:hRule="exact" w:val="349"/>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2</w:t>
            </w:r>
          </w:p>
        </w:tc>
        <w:tc>
          <w:tcPr>
            <w:tcW w:w="9479" w:type="dxa"/>
            <w:shd w:val="clear" w:color="auto" w:fill="FFFFFF"/>
            <w:vAlign w:val="center"/>
          </w:tcPr>
          <w:p w:rsidR="00956E81" w:rsidRDefault="00B0382E">
            <w:pPr>
              <w:pStyle w:val="20"/>
              <w:framePr w:w="10109" w:wrap="notBeside" w:vAnchor="text" w:hAnchor="text" w:xAlign="center" w:y="1"/>
              <w:shd w:val="clear" w:color="auto" w:fill="auto"/>
              <w:spacing w:line="266" w:lineRule="exact"/>
              <w:jc w:val="left"/>
            </w:pPr>
            <w:r>
              <w:rPr>
                <w:rStyle w:val="25"/>
              </w:rPr>
              <w:t>Участок станков с ЧПУ</w:t>
            </w:r>
          </w:p>
        </w:tc>
      </w:tr>
      <w:tr w:rsidR="00956E81" w:rsidTr="00005330">
        <w:trPr>
          <w:trHeight w:hRule="exact" w:val="378"/>
          <w:jc w:val="center"/>
        </w:trPr>
        <w:tc>
          <w:tcPr>
            <w:tcW w:w="630" w:type="dxa"/>
            <w:shd w:val="clear" w:color="auto" w:fill="FFFFFF"/>
          </w:tcPr>
          <w:p w:rsidR="00956E81" w:rsidRDefault="00956E81">
            <w:pPr>
              <w:framePr w:w="10109" w:wrap="notBeside" w:vAnchor="text" w:hAnchor="text" w:xAlign="center" w:y="1"/>
              <w:rPr>
                <w:sz w:val="10"/>
                <w:szCs w:val="10"/>
              </w:rPr>
            </w:pP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pPr>
            <w:r>
              <w:rPr>
                <w:rStyle w:val="25"/>
              </w:rPr>
              <w:t>СПОРТИВНЫЙ КОМПЛЕКС</w:t>
            </w:r>
          </w:p>
        </w:tc>
      </w:tr>
      <w:tr w:rsidR="00956E81" w:rsidTr="00005330">
        <w:trPr>
          <w:trHeight w:hRule="exact" w:val="378"/>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Спортивный зал</w:t>
            </w:r>
          </w:p>
        </w:tc>
      </w:tr>
      <w:tr w:rsidR="00956E81" w:rsidTr="00005330">
        <w:trPr>
          <w:trHeight w:hRule="exact" w:val="378"/>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2</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Открытый стадион широкого профиля с элементами полосы препятствий</w:t>
            </w:r>
          </w:p>
        </w:tc>
      </w:tr>
      <w:tr w:rsidR="00956E81" w:rsidTr="00005330">
        <w:trPr>
          <w:trHeight w:hRule="exact" w:val="371"/>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3</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 xml:space="preserve">Стрелковый тир (электронный) </w:t>
            </w:r>
          </w:p>
        </w:tc>
      </w:tr>
      <w:tr w:rsidR="00956E81" w:rsidTr="00005330">
        <w:trPr>
          <w:trHeight w:hRule="exact" w:val="382"/>
          <w:jc w:val="center"/>
        </w:trPr>
        <w:tc>
          <w:tcPr>
            <w:tcW w:w="630" w:type="dxa"/>
            <w:shd w:val="clear" w:color="auto" w:fill="FFFFFF"/>
          </w:tcPr>
          <w:p w:rsidR="00956E81" w:rsidRDefault="00956E81">
            <w:pPr>
              <w:framePr w:w="10109" w:wrap="notBeside" w:vAnchor="text" w:hAnchor="text" w:xAlign="center" w:y="1"/>
              <w:rPr>
                <w:sz w:val="10"/>
                <w:szCs w:val="10"/>
              </w:rPr>
            </w:pP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pPr>
            <w:r>
              <w:rPr>
                <w:rStyle w:val="25"/>
              </w:rPr>
              <w:t>ЗАЛЫ</w:t>
            </w:r>
          </w:p>
        </w:tc>
      </w:tr>
      <w:tr w:rsidR="00956E81" w:rsidTr="00005330">
        <w:trPr>
          <w:trHeight w:hRule="exact" w:val="374"/>
          <w:jc w:val="center"/>
        </w:trPr>
        <w:tc>
          <w:tcPr>
            <w:tcW w:w="630" w:type="dxa"/>
            <w:shd w:val="clear" w:color="auto" w:fill="FFFFFF"/>
            <w:vAlign w:val="bottom"/>
          </w:tcPr>
          <w:p w:rsidR="00956E81" w:rsidRDefault="00B0382E">
            <w:pPr>
              <w:pStyle w:val="20"/>
              <w:framePr w:w="10109" w:wrap="notBeside" w:vAnchor="text" w:hAnchor="text" w:xAlign="center" w:y="1"/>
              <w:shd w:val="clear" w:color="auto" w:fill="auto"/>
              <w:spacing w:line="266" w:lineRule="exact"/>
              <w:ind w:left="280"/>
              <w:jc w:val="left"/>
            </w:pPr>
            <w:r>
              <w:rPr>
                <w:rStyle w:val="25"/>
              </w:rPr>
              <w:t>1</w:t>
            </w:r>
          </w:p>
        </w:tc>
        <w:tc>
          <w:tcPr>
            <w:tcW w:w="9479" w:type="dxa"/>
            <w:shd w:val="clear" w:color="auto" w:fill="FFFFFF"/>
            <w:vAlign w:val="bottom"/>
          </w:tcPr>
          <w:p w:rsidR="00956E81" w:rsidRDefault="00B0382E">
            <w:pPr>
              <w:pStyle w:val="20"/>
              <w:framePr w:w="10109" w:wrap="notBeside" w:vAnchor="text" w:hAnchor="text" w:xAlign="center" w:y="1"/>
              <w:shd w:val="clear" w:color="auto" w:fill="auto"/>
              <w:spacing w:line="266" w:lineRule="exact"/>
              <w:jc w:val="left"/>
            </w:pPr>
            <w:r>
              <w:rPr>
                <w:rStyle w:val="25"/>
              </w:rPr>
              <w:t>Библиотека, читальный зал с выходом в Интернет</w:t>
            </w:r>
          </w:p>
        </w:tc>
      </w:tr>
      <w:tr w:rsidR="00956E81" w:rsidTr="00005330">
        <w:trPr>
          <w:trHeight w:hRule="exact" w:val="328"/>
          <w:jc w:val="center"/>
        </w:trPr>
        <w:tc>
          <w:tcPr>
            <w:tcW w:w="630" w:type="dxa"/>
            <w:shd w:val="clear" w:color="auto" w:fill="FFFFFF"/>
            <w:vAlign w:val="center"/>
          </w:tcPr>
          <w:p w:rsidR="00956E81" w:rsidRDefault="00B0382E">
            <w:pPr>
              <w:pStyle w:val="20"/>
              <w:framePr w:w="10109" w:wrap="notBeside" w:vAnchor="text" w:hAnchor="text" w:xAlign="center" w:y="1"/>
              <w:shd w:val="clear" w:color="auto" w:fill="auto"/>
              <w:spacing w:line="266" w:lineRule="exact"/>
              <w:ind w:right="220"/>
              <w:jc w:val="right"/>
            </w:pPr>
            <w:r>
              <w:rPr>
                <w:rStyle w:val="25"/>
              </w:rPr>
              <w:t>2</w:t>
            </w:r>
          </w:p>
        </w:tc>
        <w:tc>
          <w:tcPr>
            <w:tcW w:w="9479" w:type="dxa"/>
            <w:shd w:val="clear" w:color="auto" w:fill="FFFFFF"/>
            <w:vAlign w:val="center"/>
          </w:tcPr>
          <w:p w:rsidR="00956E81" w:rsidRDefault="00B0382E">
            <w:pPr>
              <w:pStyle w:val="20"/>
              <w:framePr w:w="10109" w:wrap="notBeside" w:vAnchor="text" w:hAnchor="text" w:xAlign="center" w:y="1"/>
              <w:shd w:val="clear" w:color="auto" w:fill="auto"/>
              <w:spacing w:line="266" w:lineRule="exact"/>
              <w:jc w:val="left"/>
            </w:pPr>
            <w:r>
              <w:rPr>
                <w:rStyle w:val="25"/>
              </w:rPr>
              <w:t>Актовый зал</w:t>
            </w:r>
          </w:p>
        </w:tc>
      </w:tr>
    </w:tbl>
    <w:p w:rsidR="00956E81" w:rsidRDefault="00956E81">
      <w:pPr>
        <w:framePr w:w="10109" w:wrap="notBeside" w:vAnchor="text" w:hAnchor="text" w:xAlign="center" w:y="1"/>
        <w:rPr>
          <w:sz w:val="2"/>
          <w:szCs w:val="2"/>
        </w:rPr>
      </w:pPr>
    </w:p>
    <w:p w:rsidR="00956E81" w:rsidRDefault="00956E81">
      <w:pPr>
        <w:rPr>
          <w:sz w:val="2"/>
          <w:szCs w:val="2"/>
        </w:rPr>
      </w:pPr>
    </w:p>
    <w:p w:rsidR="00956E81" w:rsidRDefault="00956E81">
      <w:pPr>
        <w:rPr>
          <w:sz w:val="2"/>
          <w:szCs w:val="2"/>
        </w:rPr>
        <w:sectPr w:rsidR="00956E81">
          <w:pgSz w:w="11900" w:h="16840"/>
          <w:pgMar w:top="1539" w:right="1063" w:bottom="1539" w:left="729" w:header="0" w:footer="3" w:gutter="0"/>
          <w:cols w:space="720"/>
          <w:noEndnote/>
          <w:docGrid w:linePitch="360"/>
        </w:sectPr>
      </w:pPr>
    </w:p>
    <w:p w:rsidR="00956E81" w:rsidRPr="00C8612F" w:rsidRDefault="00B0382E" w:rsidP="00C8612F">
      <w:pPr>
        <w:pStyle w:val="50"/>
        <w:shd w:val="clear" w:color="auto" w:fill="auto"/>
        <w:spacing w:before="0" w:line="266" w:lineRule="exact"/>
        <w:ind w:left="60"/>
        <w:jc w:val="both"/>
        <w:rPr>
          <w:sz w:val="28"/>
          <w:szCs w:val="28"/>
        </w:rPr>
      </w:pPr>
      <w:r w:rsidRPr="00C8612F">
        <w:rPr>
          <w:sz w:val="28"/>
          <w:szCs w:val="28"/>
        </w:rPr>
        <w:lastRenderedPageBreak/>
        <w:t>4. Пояснительная записка</w:t>
      </w:r>
    </w:p>
    <w:p w:rsidR="00956E81" w:rsidRPr="00C8612F" w:rsidRDefault="00B0382E" w:rsidP="008E772A">
      <w:pPr>
        <w:pStyle w:val="50"/>
        <w:shd w:val="clear" w:color="auto" w:fill="auto"/>
        <w:spacing w:before="0" w:line="266" w:lineRule="exact"/>
        <w:ind w:left="60"/>
        <w:jc w:val="center"/>
        <w:rPr>
          <w:sz w:val="28"/>
          <w:szCs w:val="28"/>
        </w:rPr>
      </w:pPr>
      <w:r w:rsidRPr="00C8612F">
        <w:rPr>
          <w:sz w:val="28"/>
          <w:szCs w:val="28"/>
        </w:rPr>
        <w:t>4.1. Нормативная база реализации образовательной программы</w:t>
      </w:r>
    </w:p>
    <w:p w:rsidR="00956E81" w:rsidRPr="00C8612F" w:rsidRDefault="00B0382E" w:rsidP="00C8612F">
      <w:pPr>
        <w:pStyle w:val="20"/>
        <w:shd w:val="clear" w:color="auto" w:fill="auto"/>
        <w:spacing w:line="299" w:lineRule="exact"/>
        <w:ind w:firstLine="567"/>
        <w:jc w:val="both"/>
        <w:rPr>
          <w:sz w:val="28"/>
          <w:szCs w:val="28"/>
        </w:rPr>
      </w:pPr>
      <w:r w:rsidRPr="00C8612F">
        <w:rPr>
          <w:sz w:val="28"/>
          <w:szCs w:val="28"/>
        </w:rPr>
        <w:t xml:space="preserve">Настоящий учебный план основной профессиональной образовательной программы среднего профессионального образования </w:t>
      </w:r>
      <w:r w:rsidR="00C8612F" w:rsidRPr="00C8612F">
        <w:rPr>
          <w:sz w:val="28"/>
          <w:szCs w:val="28"/>
        </w:rPr>
        <w:t>СПБ ГБ ПОУ</w:t>
      </w:r>
      <w:r w:rsidRPr="00C8612F">
        <w:rPr>
          <w:sz w:val="28"/>
          <w:szCs w:val="28"/>
        </w:rPr>
        <w:t xml:space="preserve"> "</w:t>
      </w:r>
      <w:r w:rsidR="00C8612F" w:rsidRPr="00C8612F">
        <w:rPr>
          <w:sz w:val="28"/>
          <w:szCs w:val="28"/>
        </w:rPr>
        <w:t xml:space="preserve">Малоохтинский </w:t>
      </w:r>
      <w:r w:rsidRPr="00C8612F">
        <w:rPr>
          <w:sz w:val="28"/>
          <w:szCs w:val="28"/>
        </w:rPr>
        <w:t>колледж" разработан на основе:</w:t>
      </w:r>
    </w:p>
    <w:p w:rsidR="00C8612F" w:rsidRDefault="00B0382E" w:rsidP="00C8612F">
      <w:pPr>
        <w:pStyle w:val="20"/>
        <w:shd w:val="clear" w:color="auto" w:fill="auto"/>
        <w:spacing w:line="299" w:lineRule="exact"/>
        <w:jc w:val="both"/>
        <w:rPr>
          <w:sz w:val="28"/>
          <w:szCs w:val="28"/>
        </w:rPr>
      </w:pPr>
      <w:r w:rsidRPr="00C8612F">
        <w:rPr>
          <w:sz w:val="28"/>
          <w:szCs w:val="28"/>
        </w:rPr>
        <w:t>Закона РФ «Об образовании в Российской Федерации» № 273 от 29.12.2012;</w:t>
      </w:r>
    </w:p>
    <w:p w:rsidR="00936A95" w:rsidRPr="00936A95" w:rsidRDefault="00936A95" w:rsidP="00936A95">
      <w:pPr>
        <w:pStyle w:val="20"/>
        <w:spacing w:line="302" w:lineRule="exact"/>
        <w:jc w:val="both"/>
        <w:rPr>
          <w:color w:val="FF0000"/>
          <w:sz w:val="28"/>
          <w:szCs w:val="28"/>
        </w:rPr>
      </w:pPr>
      <w:r w:rsidRPr="00936A95">
        <w:rPr>
          <w:sz w:val="28"/>
          <w:szCs w:val="28"/>
        </w:rPr>
        <w:t>-</w:t>
      </w:r>
      <w:r w:rsidRPr="00936A95">
        <w:rPr>
          <w:sz w:val="28"/>
          <w:szCs w:val="28"/>
        </w:rPr>
        <w:tab/>
      </w:r>
      <w:r w:rsidRPr="00936A95">
        <w:rPr>
          <w:color w:val="FF0000"/>
          <w:sz w:val="28"/>
          <w:szCs w:val="28"/>
        </w:rPr>
        <w:t>Приказ Минобрнауки России от 24 августа 2022 г. № 762 «Об утверждении Порядка организации и осуществления образовательной деятельности по образовательным</w:t>
      </w:r>
      <w:r w:rsidRPr="00936A95">
        <w:rPr>
          <w:color w:val="FF0000"/>
          <w:sz w:val="28"/>
          <w:szCs w:val="28"/>
        </w:rPr>
        <w:tab/>
        <w:t>программам среднего профессионального образования» (зарегистрирован Министерством юстиции Российской Федерации 21 сентября 2022 г., регистрационный №</w:t>
      </w:r>
      <w:r w:rsidRPr="00936A95">
        <w:rPr>
          <w:color w:val="FF0000"/>
          <w:sz w:val="28"/>
          <w:szCs w:val="28"/>
        </w:rPr>
        <w:tab/>
        <w:t>70167) (далее - Порядок организации образовательной деятельности);</w:t>
      </w:r>
    </w:p>
    <w:p w:rsidR="00936A95" w:rsidRPr="00936A95" w:rsidRDefault="00936A95" w:rsidP="00936A95">
      <w:pPr>
        <w:pStyle w:val="20"/>
        <w:spacing w:line="302" w:lineRule="exact"/>
        <w:jc w:val="both"/>
        <w:rPr>
          <w:color w:val="FF0000"/>
          <w:sz w:val="28"/>
          <w:szCs w:val="28"/>
        </w:rPr>
      </w:pPr>
      <w:r w:rsidRPr="00936A95">
        <w:rPr>
          <w:color w:val="FF0000"/>
          <w:sz w:val="28"/>
          <w:szCs w:val="28"/>
        </w:rPr>
        <w:t>-</w:t>
      </w:r>
      <w:r w:rsidRPr="00936A95">
        <w:rPr>
          <w:color w:val="FF0000"/>
          <w:sz w:val="28"/>
          <w:szCs w:val="28"/>
        </w:rPr>
        <w:tab/>
        <w:t>Приказом Министерства образования и науки Российской Федерации от 08.11.2021г.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w:t>
      </w:r>
    </w:p>
    <w:p w:rsidR="00936A95" w:rsidRPr="00936A95" w:rsidRDefault="00936A95" w:rsidP="00936A95">
      <w:pPr>
        <w:pStyle w:val="20"/>
        <w:spacing w:line="302" w:lineRule="exact"/>
        <w:jc w:val="both"/>
        <w:rPr>
          <w:color w:val="FF0000"/>
          <w:sz w:val="28"/>
          <w:szCs w:val="28"/>
        </w:rPr>
      </w:pPr>
      <w:r w:rsidRPr="00936A95">
        <w:rPr>
          <w:color w:val="FF0000"/>
          <w:sz w:val="28"/>
          <w:szCs w:val="28"/>
        </w:rPr>
        <w:t>-</w:t>
      </w:r>
      <w:r w:rsidRPr="00936A95">
        <w:rPr>
          <w:color w:val="FF0000"/>
          <w:sz w:val="28"/>
          <w:szCs w:val="28"/>
        </w:rPr>
        <w:tab/>
        <w:t>Приказ Министерства науки и высшего образования РФ и Министерства просвещения РФ от 5 августа 2020 г. N 885/390</w:t>
      </w:r>
    </w:p>
    <w:p w:rsidR="00936A95" w:rsidRPr="00936A95" w:rsidRDefault="00936A95" w:rsidP="00936A95">
      <w:pPr>
        <w:pStyle w:val="20"/>
        <w:spacing w:line="302" w:lineRule="exact"/>
        <w:jc w:val="both"/>
        <w:rPr>
          <w:color w:val="FF0000"/>
          <w:sz w:val="28"/>
          <w:szCs w:val="28"/>
        </w:rPr>
      </w:pPr>
      <w:r w:rsidRPr="00936A95">
        <w:rPr>
          <w:color w:val="FF0000"/>
          <w:sz w:val="28"/>
          <w:szCs w:val="28"/>
        </w:rPr>
        <w:t>"О практической подготовке обучающихся";</w:t>
      </w:r>
    </w:p>
    <w:p w:rsidR="00936A95" w:rsidRPr="00936A95" w:rsidRDefault="00936A95" w:rsidP="00936A95">
      <w:pPr>
        <w:pStyle w:val="20"/>
        <w:spacing w:line="302" w:lineRule="exact"/>
        <w:jc w:val="both"/>
        <w:rPr>
          <w:color w:val="FF0000"/>
          <w:sz w:val="28"/>
          <w:szCs w:val="28"/>
        </w:rPr>
      </w:pPr>
      <w:r w:rsidRPr="00936A95">
        <w:rPr>
          <w:color w:val="FF0000"/>
          <w:sz w:val="28"/>
          <w:szCs w:val="28"/>
        </w:rPr>
        <w:t>- Приказ Министерства просвещения РФ от 12 августа 2022 г  № 732 « О внесении изменений В ФГОС СОО, утвержденный приказом Министерства образования и науки РФ от17мая 2012 г № 413 (зарегистрирован Министерством юстиции Российской Федерации 12 сентября 2022 г., регистрационный № 70034)</w:t>
      </w:r>
    </w:p>
    <w:p w:rsidR="00936A95" w:rsidRDefault="00936A95" w:rsidP="00936A95">
      <w:pPr>
        <w:pStyle w:val="20"/>
        <w:shd w:val="clear" w:color="auto" w:fill="auto"/>
        <w:spacing w:line="302" w:lineRule="exact"/>
        <w:jc w:val="both"/>
        <w:rPr>
          <w:color w:val="FF0000"/>
          <w:sz w:val="28"/>
          <w:szCs w:val="28"/>
        </w:rPr>
      </w:pPr>
      <w:r w:rsidRPr="00936A95">
        <w:rPr>
          <w:color w:val="FF0000"/>
          <w:sz w:val="28"/>
          <w:szCs w:val="28"/>
        </w:rPr>
        <w:t>- Приказ Министерства просвещения РФ от 23 ноября 2022 г № 1014 «Об утверждении федеральной образовательной программы среднего общего образования» (зарегистрирован Министерством юстиции Российской Федерации 22 декабря 2022 г., регистрационный № 71763)</w:t>
      </w:r>
    </w:p>
    <w:p w:rsidR="00956E81" w:rsidRPr="00C8612F" w:rsidRDefault="008E772A" w:rsidP="00936A95">
      <w:pPr>
        <w:pStyle w:val="20"/>
        <w:shd w:val="clear" w:color="auto" w:fill="auto"/>
        <w:spacing w:line="302" w:lineRule="exact"/>
        <w:jc w:val="both"/>
        <w:rPr>
          <w:sz w:val="28"/>
          <w:szCs w:val="28"/>
        </w:rPr>
      </w:pPr>
      <w:r>
        <w:rPr>
          <w:sz w:val="28"/>
          <w:szCs w:val="28"/>
        </w:rPr>
        <w:t>П</w:t>
      </w:r>
      <w:r w:rsidR="00B0382E" w:rsidRPr="00C8612F">
        <w:rPr>
          <w:sz w:val="28"/>
          <w:szCs w:val="28"/>
        </w:rPr>
        <w:t>оложений Федерального проекта «Профессионалитет» государственной программы Российской Федерации «Развитие образования», утвержденных постановлением Правительства Российской Федерации от 14 января 2022 г. № 4;</w:t>
      </w:r>
    </w:p>
    <w:p w:rsidR="00956E81" w:rsidRPr="00C8612F" w:rsidRDefault="00B0382E" w:rsidP="00C8612F">
      <w:pPr>
        <w:pStyle w:val="20"/>
        <w:shd w:val="clear" w:color="auto" w:fill="auto"/>
        <w:spacing w:line="302" w:lineRule="exact"/>
        <w:jc w:val="both"/>
        <w:rPr>
          <w:sz w:val="28"/>
          <w:szCs w:val="28"/>
        </w:rPr>
      </w:pPr>
      <w:r w:rsidRPr="00C8612F">
        <w:rPr>
          <w:sz w:val="28"/>
          <w:szCs w:val="28"/>
        </w:rPr>
        <w:t>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РФ от 16 марта 2022 г. № 387;</w:t>
      </w:r>
    </w:p>
    <w:p w:rsidR="00956E81" w:rsidRPr="00C8612F" w:rsidRDefault="00B0382E" w:rsidP="00C8612F">
      <w:pPr>
        <w:pStyle w:val="20"/>
        <w:shd w:val="clear" w:color="auto" w:fill="auto"/>
        <w:spacing w:line="302" w:lineRule="exact"/>
        <w:jc w:val="both"/>
        <w:rPr>
          <w:sz w:val="28"/>
          <w:szCs w:val="28"/>
        </w:rPr>
      </w:pPr>
      <w:r w:rsidRPr="00C8612F">
        <w:rPr>
          <w:sz w:val="28"/>
          <w:szCs w:val="28"/>
        </w:rPr>
        <w:t>Новой образовательной технологии "Профессионалитет", утвержденной ФГБОУ ДПО ИРПО;</w:t>
      </w:r>
    </w:p>
    <w:p w:rsidR="00956E81" w:rsidRPr="00C8612F" w:rsidRDefault="00B0382E" w:rsidP="008E772A">
      <w:pPr>
        <w:pStyle w:val="20"/>
        <w:shd w:val="clear" w:color="auto" w:fill="auto"/>
        <w:spacing w:line="240" w:lineRule="auto"/>
        <w:jc w:val="both"/>
        <w:rPr>
          <w:sz w:val="28"/>
          <w:szCs w:val="28"/>
        </w:rPr>
      </w:pPr>
      <w:r w:rsidRPr="00C8612F">
        <w:rPr>
          <w:sz w:val="28"/>
          <w:szCs w:val="28"/>
        </w:rPr>
        <w:t xml:space="preserve">Федерального государственного образовательного стандарта </w:t>
      </w:r>
      <w:bookmarkStart w:id="2" w:name="_Hlk177548041"/>
      <w:r w:rsidRPr="00C8612F">
        <w:rPr>
          <w:sz w:val="28"/>
          <w:szCs w:val="28"/>
        </w:rPr>
        <w:t xml:space="preserve">по специальности среднего профессионального образования (далее - СПО), утвержденного приказом Министерства просвещения Российской Федерации № 444 от 14.06.2022, зарегистр. Министерством юстиции </w:t>
      </w:r>
      <w:r w:rsidRPr="00C8612F">
        <w:rPr>
          <w:sz w:val="28"/>
          <w:szCs w:val="28"/>
          <w:lang w:eastAsia="en-US" w:bidi="en-US"/>
        </w:rPr>
        <w:t>(</w:t>
      </w:r>
      <w:r w:rsidRPr="00C8612F">
        <w:rPr>
          <w:sz w:val="28"/>
          <w:szCs w:val="28"/>
          <w:lang w:val="en-US" w:eastAsia="en-US" w:bidi="en-US"/>
        </w:rPr>
        <w:t>per</w:t>
      </w:r>
      <w:r w:rsidRPr="00C8612F">
        <w:rPr>
          <w:sz w:val="28"/>
          <w:szCs w:val="28"/>
          <w:lang w:eastAsia="en-US" w:bidi="en-US"/>
        </w:rPr>
        <w:t xml:space="preserve">. </w:t>
      </w:r>
      <w:r w:rsidRPr="00C8612F">
        <w:rPr>
          <w:sz w:val="28"/>
          <w:szCs w:val="28"/>
        </w:rPr>
        <w:t>№ 69122 от 01.07.2022) 15.02.16 Технология машиностроения;</w:t>
      </w:r>
      <w:bookmarkEnd w:id="2"/>
    </w:p>
    <w:p w:rsidR="008E772A" w:rsidRPr="008E772A" w:rsidRDefault="008E772A" w:rsidP="008E772A">
      <w:pPr>
        <w:pStyle w:val="20"/>
        <w:spacing w:line="240" w:lineRule="auto"/>
        <w:jc w:val="both"/>
        <w:rPr>
          <w:sz w:val="28"/>
          <w:szCs w:val="28"/>
        </w:rPr>
      </w:pPr>
      <w:r w:rsidRPr="008E772A">
        <w:rPr>
          <w:sz w:val="28"/>
          <w:szCs w:val="28"/>
        </w:rPr>
        <w:t xml:space="preserve">Приказ Министерства труда и социальной защиты Российской Федерации от 29 июня 2021 № 431н «Оператор </w:t>
      </w:r>
      <w:r w:rsidRPr="008E772A">
        <w:rPr>
          <w:sz w:val="28"/>
          <w:szCs w:val="28"/>
        </w:rPr>
        <w:lastRenderedPageBreak/>
        <w:t xml:space="preserve">металлорежущих станков с числовым программным управлением», </w:t>
      </w:r>
    </w:p>
    <w:p w:rsidR="008E772A" w:rsidRPr="008E772A" w:rsidRDefault="008E772A" w:rsidP="008E772A">
      <w:pPr>
        <w:pStyle w:val="20"/>
        <w:spacing w:line="299" w:lineRule="exact"/>
        <w:jc w:val="both"/>
        <w:rPr>
          <w:sz w:val="28"/>
          <w:szCs w:val="28"/>
        </w:rPr>
      </w:pPr>
      <w:r w:rsidRPr="008E772A">
        <w:rPr>
          <w:sz w:val="28"/>
          <w:szCs w:val="28"/>
        </w:rPr>
        <w:t>Приказ Министерства труда и социальной защиты Российской Федерации от 14 июля 2021 № 472н «Специалист по разработке технологий и программ для металлорежущих станков с числовым программным управлением»;</w:t>
      </w:r>
    </w:p>
    <w:p w:rsidR="008E772A" w:rsidRPr="008E772A" w:rsidRDefault="008E772A" w:rsidP="008E772A">
      <w:pPr>
        <w:pStyle w:val="20"/>
        <w:spacing w:line="299" w:lineRule="exact"/>
        <w:jc w:val="both"/>
        <w:rPr>
          <w:sz w:val="28"/>
          <w:szCs w:val="28"/>
        </w:rPr>
      </w:pPr>
      <w:r w:rsidRPr="008E772A">
        <w:rPr>
          <w:sz w:val="28"/>
          <w:szCs w:val="28"/>
        </w:rPr>
        <w:t xml:space="preserve">Приказ Министерства труда и социальной защиты Российской Федерации от 11 апреля 2014 г. № 221н «Специалист по технологиям заготовительного производства», </w:t>
      </w:r>
    </w:p>
    <w:p w:rsidR="008E772A" w:rsidRPr="008E772A" w:rsidRDefault="008E772A" w:rsidP="008E772A">
      <w:pPr>
        <w:pStyle w:val="20"/>
        <w:spacing w:line="299" w:lineRule="exact"/>
        <w:jc w:val="both"/>
        <w:rPr>
          <w:sz w:val="28"/>
          <w:szCs w:val="28"/>
        </w:rPr>
      </w:pPr>
      <w:r w:rsidRPr="008E772A">
        <w:rPr>
          <w:sz w:val="28"/>
          <w:szCs w:val="28"/>
        </w:rPr>
        <w:t>Постановление Правительства РФ от 13 октября 2020 г. N 1681 «О целевом обучении по образовательным программам среднего профессионального и высшего образования» (с изменениями и дополнениями);</w:t>
      </w:r>
    </w:p>
    <w:p w:rsidR="008E772A" w:rsidRPr="008E772A" w:rsidRDefault="008E772A" w:rsidP="008E772A">
      <w:pPr>
        <w:pStyle w:val="20"/>
        <w:spacing w:line="299" w:lineRule="exact"/>
        <w:jc w:val="both"/>
        <w:rPr>
          <w:sz w:val="28"/>
          <w:szCs w:val="28"/>
        </w:rPr>
      </w:pPr>
      <w:r w:rsidRPr="008E772A">
        <w:rPr>
          <w:sz w:val="28"/>
          <w:szCs w:val="28"/>
        </w:rPr>
        <w:t>Приказ Министерства труда и социальной защиты Российской Федерации от 05 октября 2020 № 698н «Специалист по наладке и испытаниям технологического оборудования механосборочного производства»;</w:t>
      </w:r>
    </w:p>
    <w:p w:rsidR="008E772A" w:rsidRPr="008E772A" w:rsidRDefault="008E772A" w:rsidP="008E772A">
      <w:pPr>
        <w:pStyle w:val="20"/>
        <w:spacing w:line="299" w:lineRule="exact"/>
        <w:jc w:val="both"/>
        <w:rPr>
          <w:sz w:val="28"/>
          <w:szCs w:val="28"/>
        </w:rPr>
      </w:pPr>
      <w:r w:rsidRPr="008E772A">
        <w:rPr>
          <w:sz w:val="28"/>
          <w:szCs w:val="28"/>
        </w:rPr>
        <w:t xml:space="preserve">Приказ Министерства труда и социальной защиты Российской Федерации от 05 октября 2020 № 697н «Специалист по аддитивным технологиям». </w:t>
      </w:r>
    </w:p>
    <w:p w:rsidR="00956E81" w:rsidRPr="00C8612F" w:rsidRDefault="008E772A" w:rsidP="008E772A">
      <w:pPr>
        <w:pStyle w:val="20"/>
        <w:shd w:val="clear" w:color="auto" w:fill="auto"/>
        <w:spacing w:line="299" w:lineRule="exact"/>
        <w:jc w:val="both"/>
        <w:rPr>
          <w:sz w:val="28"/>
          <w:szCs w:val="28"/>
        </w:rPr>
      </w:pPr>
      <w:r w:rsidRPr="008E772A">
        <w:rPr>
          <w:sz w:val="28"/>
          <w:szCs w:val="28"/>
        </w:rPr>
        <w:t>Приказ Минобрнауки России от 02.07.2013 N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N 29322).</w:t>
      </w:r>
      <w:r w:rsidR="00B0382E" w:rsidRPr="00C8612F">
        <w:rPr>
          <w:sz w:val="28"/>
          <w:szCs w:val="28"/>
        </w:rPr>
        <w:t>).</w:t>
      </w:r>
    </w:p>
    <w:p w:rsidR="008E772A" w:rsidRPr="00C8612F" w:rsidRDefault="008E772A" w:rsidP="00C8612F">
      <w:pPr>
        <w:pStyle w:val="20"/>
        <w:shd w:val="clear" w:color="auto" w:fill="auto"/>
        <w:spacing w:line="302" w:lineRule="exact"/>
        <w:jc w:val="both"/>
        <w:rPr>
          <w:sz w:val="28"/>
          <w:szCs w:val="28"/>
        </w:rPr>
      </w:pPr>
      <w:r>
        <w:rPr>
          <w:sz w:val="28"/>
          <w:szCs w:val="28"/>
        </w:rPr>
        <w:t>Р</w:t>
      </w:r>
      <w:r w:rsidRPr="008E772A">
        <w:rPr>
          <w:sz w:val="28"/>
          <w:szCs w:val="28"/>
        </w:rPr>
        <w:t>аспоряжение Министерства просвещения России от 30.04.2021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956E81" w:rsidRPr="00C8612F" w:rsidRDefault="00B0382E" w:rsidP="00C8612F">
      <w:pPr>
        <w:pStyle w:val="20"/>
        <w:shd w:val="clear" w:color="auto" w:fill="auto"/>
        <w:spacing w:line="302" w:lineRule="exact"/>
        <w:jc w:val="both"/>
        <w:rPr>
          <w:sz w:val="28"/>
          <w:szCs w:val="28"/>
        </w:rPr>
      </w:pPr>
      <w:r w:rsidRPr="00C8612F">
        <w:rPr>
          <w:sz w:val="28"/>
          <w:szCs w:val="28"/>
        </w:rPr>
        <w:t>Устава колледж</w:t>
      </w:r>
      <w:r w:rsidR="008E772A">
        <w:rPr>
          <w:sz w:val="28"/>
          <w:szCs w:val="28"/>
        </w:rPr>
        <w:t>а</w:t>
      </w:r>
      <w:r w:rsidRPr="00C8612F">
        <w:rPr>
          <w:sz w:val="28"/>
          <w:szCs w:val="28"/>
        </w:rPr>
        <w:t>,</w:t>
      </w:r>
    </w:p>
    <w:p w:rsidR="00956E81" w:rsidRDefault="00B0382E" w:rsidP="00C8612F">
      <w:pPr>
        <w:pStyle w:val="20"/>
        <w:shd w:val="clear" w:color="auto" w:fill="auto"/>
        <w:spacing w:line="302" w:lineRule="exact"/>
        <w:jc w:val="both"/>
        <w:rPr>
          <w:sz w:val="28"/>
          <w:szCs w:val="28"/>
        </w:rPr>
      </w:pPr>
      <w:r w:rsidRPr="00C8612F">
        <w:rPr>
          <w:sz w:val="28"/>
          <w:szCs w:val="28"/>
        </w:rPr>
        <w:t>Учета требований работодателей.</w:t>
      </w:r>
    </w:p>
    <w:p w:rsidR="008E772A" w:rsidRPr="00C8612F" w:rsidRDefault="008E772A" w:rsidP="00C8612F">
      <w:pPr>
        <w:pStyle w:val="20"/>
        <w:shd w:val="clear" w:color="auto" w:fill="auto"/>
        <w:spacing w:line="302" w:lineRule="exact"/>
        <w:jc w:val="both"/>
        <w:rPr>
          <w:sz w:val="28"/>
          <w:szCs w:val="28"/>
        </w:rPr>
      </w:pPr>
    </w:p>
    <w:p w:rsidR="00956E81" w:rsidRPr="00C8612F" w:rsidRDefault="00B0382E" w:rsidP="008E772A">
      <w:pPr>
        <w:pStyle w:val="50"/>
        <w:shd w:val="clear" w:color="auto" w:fill="auto"/>
        <w:spacing w:before="0" w:line="302" w:lineRule="exact"/>
        <w:ind w:left="100"/>
        <w:jc w:val="center"/>
        <w:rPr>
          <w:sz w:val="28"/>
          <w:szCs w:val="28"/>
        </w:rPr>
      </w:pPr>
      <w:r w:rsidRPr="00C8612F">
        <w:rPr>
          <w:sz w:val="28"/>
          <w:szCs w:val="28"/>
        </w:rPr>
        <w:t>4.2. Организация учебного процесса и режим занятий</w:t>
      </w:r>
    </w:p>
    <w:p w:rsidR="00956E81" w:rsidRPr="00C8612F" w:rsidRDefault="00B0382E" w:rsidP="00C8612F">
      <w:pPr>
        <w:pStyle w:val="20"/>
        <w:shd w:val="clear" w:color="auto" w:fill="auto"/>
        <w:spacing w:line="302" w:lineRule="exact"/>
        <w:jc w:val="both"/>
        <w:rPr>
          <w:sz w:val="28"/>
          <w:szCs w:val="28"/>
        </w:rPr>
      </w:pPr>
      <w:r w:rsidRPr="00C8612F">
        <w:rPr>
          <w:sz w:val="28"/>
          <w:szCs w:val="28"/>
        </w:rPr>
        <w:t>Объем недельной образовательной нагрузки обучающегося составляет 36 академических часов, включая все виды работы во взаимодействии с преподавателем и самостоятельную учебную работу.</w:t>
      </w:r>
    </w:p>
    <w:p w:rsidR="00956E81" w:rsidRPr="00C8612F" w:rsidRDefault="00B0382E" w:rsidP="00C8612F">
      <w:pPr>
        <w:pStyle w:val="20"/>
        <w:shd w:val="clear" w:color="auto" w:fill="auto"/>
        <w:spacing w:line="302" w:lineRule="exact"/>
        <w:jc w:val="both"/>
        <w:rPr>
          <w:sz w:val="28"/>
          <w:szCs w:val="28"/>
        </w:rPr>
      </w:pPr>
      <w:r w:rsidRPr="00C8612F">
        <w:rPr>
          <w:sz w:val="28"/>
          <w:szCs w:val="28"/>
        </w:rPr>
        <w:t>Для всех видов занятий академический час устанавливается продолжительностью 45 минут, перемена -10 минут.</w:t>
      </w:r>
    </w:p>
    <w:p w:rsidR="008E772A" w:rsidRDefault="00B0382E" w:rsidP="00C8612F">
      <w:pPr>
        <w:pStyle w:val="20"/>
        <w:shd w:val="clear" w:color="auto" w:fill="auto"/>
        <w:spacing w:line="302" w:lineRule="exact"/>
        <w:jc w:val="both"/>
        <w:rPr>
          <w:sz w:val="28"/>
          <w:szCs w:val="28"/>
        </w:rPr>
      </w:pPr>
      <w:r w:rsidRPr="00C8612F">
        <w:rPr>
          <w:sz w:val="28"/>
          <w:szCs w:val="28"/>
        </w:rPr>
        <w:t xml:space="preserve">Продолжительность учебной недели - шестидневная. </w:t>
      </w:r>
    </w:p>
    <w:p w:rsidR="00956E81" w:rsidRDefault="00B0382E" w:rsidP="00C8612F">
      <w:pPr>
        <w:pStyle w:val="20"/>
        <w:shd w:val="clear" w:color="auto" w:fill="auto"/>
        <w:spacing w:line="302" w:lineRule="exact"/>
        <w:jc w:val="both"/>
        <w:rPr>
          <w:sz w:val="28"/>
          <w:szCs w:val="28"/>
        </w:rPr>
      </w:pPr>
      <w:r w:rsidRPr="00C8612F">
        <w:rPr>
          <w:sz w:val="28"/>
          <w:szCs w:val="28"/>
        </w:rPr>
        <w:t xml:space="preserve">Учебный год ежегодно начинается 1 сентября. Объем образовательной программы составляет </w:t>
      </w:r>
      <w:r w:rsidR="008E772A">
        <w:rPr>
          <w:sz w:val="28"/>
          <w:szCs w:val="28"/>
        </w:rPr>
        <w:t>4464</w:t>
      </w:r>
      <w:r w:rsidRPr="00C8612F">
        <w:rPr>
          <w:sz w:val="28"/>
          <w:szCs w:val="28"/>
        </w:rPr>
        <w:t xml:space="preserve"> час</w:t>
      </w:r>
      <w:r w:rsidR="008E772A">
        <w:rPr>
          <w:sz w:val="28"/>
          <w:szCs w:val="28"/>
        </w:rPr>
        <w:t>а</w:t>
      </w:r>
      <w:r w:rsidRPr="00C8612F">
        <w:rPr>
          <w:sz w:val="28"/>
          <w:szCs w:val="28"/>
        </w:rPr>
        <w:t>.</w:t>
      </w:r>
    </w:p>
    <w:p w:rsidR="00AE12B9" w:rsidRPr="00AE12B9" w:rsidRDefault="00B051DB" w:rsidP="00AE12B9">
      <w:pPr>
        <w:pStyle w:val="20"/>
        <w:spacing w:line="302" w:lineRule="exact"/>
        <w:jc w:val="both"/>
        <w:rPr>
          <w:sz w:val="28"/>
          <w:szCs w:val="28"/>
        </w:rPr>
      </w:pPr>
      <w:r>
        <w:rPr>
          <w:sz w:val="28"/>
          <w:szCs w:val="28"/>
        </w:rPr>
        <w:t xml:space="preserve">В соответствии с ФГОС СПО </w:t>
      </w:r>
      <w:r w:rsidR="00AE12B9" w:rsidRPr="00AE12B9">
        <w:rPr>
          <w:sz w:val="28"/>
          <w:szCs w:val="28"/>
        </w:rPr>
        <w:t>по специальности среднего профессионального образования (далее - СПО), утвержденного приказом Министерства просвещения Российской Федерации № 444 от 14.06.2022, зарегистр. Министерством юстиции (per. № 69122 от 01.07.2022) 15.02.16 Технология машиностроения</w:t>
      </w:r>
      <w:r w:rsidR="00AE12B9">
        <w:rPr>
          <w:sz w:val="28"/>
          <w:szCs w:val="28"/>
        </w:rPr>
        <w:t xml:space="preserve"> п.1.13 с</w:t>
      </w:r>
      <w:r w:rsidR="00AE12B9" w:rsidRPr="00AE12B9">
        <w:rPr>
          <w:sz w:val="28"/>
          <w:szCs w:val="28"/>
        </w:rPr>
        <w:t xml:space="preserve">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w:t>
      </w:r>
      <w:r w:rsidR="00AE12B9" w:rsidRPr="00AE12B9">
        <w:rPr>
          <w:sz w:val="28"/>
          <w:szCs w:val="28"/>
        </w:rPr>
        <w:lastRenderedPageBreak/>
        <w:t>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w:t>
      </w:r>
      <w:r w:rsidR="00AE12B9">
        <w:rPr>
          <w:sz w:val="28"/>
          <w:szCs w:val="28"/>
        </w:rPr>
        <w:t xml:space="preserve"> ФГОС СПО</w:t>
      </w:r>
    </w:p>
    <w:p w:rsidR="00B051DB" w:rsidRPr="00B051DB" w:rsidRDefault="00AE12B9" w:rsidP="00AE12B9">
      <w:pPr>
        <w:pStyle w:val="20"/>
        <w:shd w:val="clear" w:color="auto" w:fill="auto"/>
        <w:spacing w:line="302" w:lineRule="exact"/>
        <w:jc w:val="both"/>
        <w:rPr>
          <w:sz w:val="28"/>
          <w:szCs w:val="28"/>
        </w:rPr>
      </w:pPr>
      <w:r w:rsidRPr="00AE12B9">
        <w:rPr>
          <w:sz w:val="28"/>
          <w:szCs w:val="28"/>
        </w:rPr>
        <w:t>, за исключением срока получения образования и образовательной программы, отведенных на получение среднего обще</w:t>
      </w:r>
      <w:r>
        <w:rPr>
          <w:sz w:val="28"/>
          <w:szCs w:val="28"/>
        </w:rPr>
        <w:t>го</w:t>
      </w:r>
      <w:r w:rsidRPr="00AE12B9">
        <w:rPr>
          <w:sz w:val="28"/>
          <w:szCs w:val="28"/>
        </w:rPr>
        <w:t xml:space="preserve"> образования в пределах образовательной про</w:t>
      </w:r>
      <w:r>
        <w:rPr>
          <w:sz w:val="28"/>
          <w:szCs w:val="28"/>
        </w:rPr>
        <w:t>г</w:t>
      </w:r>
      <w:r w:rsidRPr="00AE12B9">
        <w:rPr>
          <w:sz w:val="28"/>
          <w:szCs w:val="28"/>
        </w:rPr>
        <w:t>раммы.</w:t>
      </w:r>
      <w:r>
        <w:rPr>
          <w:sz w:val="28"/>
          <w:szCs w:val="28"/>
        </w:rPr>
        <w:t xml:space="preserve"> Установлен срок обучения 2 г 10 м на базе основного общего образования.</w:t>
      </w:r>
    </w:p>
    <w:p w:rsidR="00956E81" w:rsidRPr="00C8612F" w:rsidRDefault="00B0382E" w:rsidP="0024746E">
      <w:pPr>
        <w:pStyle w:val="20"/>
        <w:shd w:val="clear" w:color="auto" w:fill="auto"/>
        <w:spacing w:line="240" w:lineRule="auto"/>
        <w:jc w:val="both"/>
        <w:rPr>
          <w:sz w:val="28"/>
          <w:szCs w:val="28"/>
        </w:rPr>
      </w:pPr>
      <w:r w:rsidRPr="00C8612F">
        <w:rPr>
          <w:sz w:val="28"/>
          <w:szCs w:val="28"/>
        </w:rPr>
        <w:t>Система контроля освоения образовательной программы включает текущий контроль знаний, промежуточную и государственную итоговую аттестацию обучающихся. Процедуры текущего контроля знаний разрабатываются преподавателями учебных дисциплин и профессиональных модулей</w:t>
      </w:r>
      <w:r w:rsidR="0024746E">
        <w:rPr>
          <w:sz w:val="28"/>
          <w:szCs w:val="28"/>
        </w:rPr>
        <w:t>.</w:t>
      </w:r>
    </w:p>
    <w:p w:rsidR="00956E81" w:rsidRPr="00C8612F" w:rsidRDefault="00B0382E" w:rsidP="0024746E">
      <w:pPr>
        <w:pStyle w:val="20"/>
        <w:shd w:val="clear" w:color="auto" w:fill="auto"/>
        <w:spacing w:line="240" w:lineRule="auto"/>
        <w:jc w:val="both"/>
        <w:rPr>
          <w:sz w:val="28"/>
          <w:szCs w:val="28"/>
        </w:rPr>
      </w:pPr>
      <w:r w:rsidRPr="00C8612F">
        <w:rPr>
          <w:sz w:val="28"/>
          <w:szCs w:val="28"/>
        </w:rPr>
        <w:t xml:space="preserve">Формами промежуточной аттестации, представляющей завершающий этап контроля по учебной дисциплине и МДК, являются </w:t>
      </w:r>
      <w:r w:rsidR="0024746E">
        <w:rPr>
          <w:sz w:val="28"/>
          <w:szCs w:val="28"/>
        </w:rPr>
        <w:t xml:space="preserve">дифференцированный </w:t>
      </w:r>
      <w:r w:rsidRPr="00C8612F">
        <w:rPr>
          <w:sz w:val="28"/>
          <w:szCs w:val="28"/>
        </w:rPr>
        <w:t xml:space="preserve">зачет, </w:t>
      </w:r>
      <w:r w:rsidR="0024746E">
        <w:rPr>
          <w:sz w:val="28"/>
          <w:szCs w:val="28"/>
        </w:rPr>
        <w:t xml:space="preserve">зачет и </w:t>
      </w:r>
      <w:r w:rsidRPr="00C8612F">
        <w:rPr>
          <w:sz w:val="28"/>
          <w:szCs w:val="28"/>
        </w:rPr>
        <w:t>экзамен.</w:t>
      </w:r>
    </w:p>
    <w:p w:rsidR="00956E81" w:rsidRPr="00C8612F" w:rsidRDefault="00B0382E" w:rsidP="00C8612F">
      <w:pPr>
        <w:pStyle w:val="20"/>
        <w:shd w:val="clear" w:color="auto" w:fill="auto"/>
        <w:spacing w:line="302" w:lineRule="exact"/>
        <w:jc w:val="both"/>
        <w:rPr>
          <w:sz w:val="28"/>
          <w:szCs w:val="28"/>
        </w:rPr>
      </w:pPr>
      <w:r w:rsidRPr="00C8612F">
        <w:rPr>
          <w:sz w:val="28"/>
          <w:szCs w:val="28"/>
        </w:rPr>
        <w:t xml:space="preserve">При планировании промежуточной аттестации в форме экзамена, колледж определяет день, освобожденный от других форм учебной нагрузки. Промежуточная аттестация, проводимая в виде </w:t>
      </w:r>
      <w:r w:rsidR="0024746E">
        <w:rPr>
          <w:sz w:val="28"/>
          <w:szCs w:val="28"/>
        </w:rPr>
        <w:t>зачета и дифференцированного зачета,</w:t>
      </w:r>
      <w:r w:rsidRPr="00C8612F">
        <w:rPr>
          <w:sz w:val="28"/>
          <w:szCs w:val="28"/>
        </w:rPr>
        <w:t xml:space="preserve"> выделяется за счет времени, отводимого на соответствующие учебные дисциплины.</w:t>
      </w:r>
    </w:p>
    <w:p w:rsidR="0024746E" w:rsidRDefault="00B0382E" w:rsidP="00C8612F">
      <w:pPr>
        <w:pStyle w:val="20"/>
        <w:shd w:val="clear" w:color="auto" w:fill="auto"/>
        <w:spacing w:line="302" w:lineRule="exact"/>
        <w:jc w:val="both"/>
        <w:rPr>
          <w:sz w:val="28"/>
          <w:szCs w:val="28"/>
        </w:rPr>
      </w:pPr>
      <w:r w:rsidRPr="00C8612F">
        <w:rPr>
          <w:sz w:val="28"/>
          <w:szCs w:val="28"/>
        </w:rPr>
        <w:t>Образовательная деятельность при освоении образовательной программы среднего профессионального образования или отдельных компонентов программы организуется в форме практической подготовки. Образовательная деятельность в форме практической подготовки 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 может включать в себя отдельные лекции, семинары, мастер-классы, которые предусматривают передачу обучающимся учебной информации,</w:t>
      </w:r>
      <w:r w:rsidR="0024746E">
        <w:rPr>
          <w:sz w:val="28"/>
          <w:szCs w:val="28"/>
        </w:rPr>
        <w:t xml:space="preserve"> </w:t>
      </w:r>
      <w:r w:rsidRPr="00C8612F">
        <w:rPr>
          <w:sz w:val="28"/>
          <w:szCs w:val="28"/>
        </w:rPr>
        <w:t xml:space="preserve">необходимой для последующего выполнения работ, связанных с будущей профессиональной деятельностью. </w:t>
      </w:r>
    </w:p>
    <w:p w:rsidR="0024746E" w:rsidRDefault="00B0382E" w:rsidP="0024746E">
      <w:pPr>
        <w:pStyle w:val="20"/>
        <w:shd w:val="clear" w:color="auto" w:fill="auto"/>
        <w:spacing w:line="302" w:lineRule="exact"/>
        <w:ind w:firstLine="426"/>
        <w:jc w:val="both"/>
        <w:rPr>
          <w:sz w:val="28"/>
          <w:szCs w:val="28"/>
        </w:rPr>
      </w:pPr>
      <w:r w:rsidRPr="00C8612F">
        <w:rPr>
          <w:sz w:val="28"/>
          <w:szCs w:val="28"/>
        </w:rPr>
        <w:t xml:space="preserve">Освоение образовательной программы среднего профессионального образования предусматривает проведение практики обучающихся. Практика является компонентом основной образовательной программы среднего профессионального образования, которая реализуется в форме практической подготовки. Практика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rsidR="00956E81" w:rsidRPr="00C8612F" w:rsidRDefault="00B0382E" w:rsidP="0024746E">
      <w:pPr>
        <w:pStyle w:val="20"/>
        <w:shd w:val="clear" w:color="auto" w:fill="auto"/>
        <w:spacing w:line="302" w:lineRule="exact"/>
        <w:ind w:firstLine="426"/>
        <w:jc w:val="both"/>
        <w:rPr>
          <w:sz w:val="28"/>
          <w:szCs w:val="28"/>
        </w:rPr>
      </w:pPr>
      <w:r w:rsidRPr="00C8612F">
        <w:rPr>
          <w:sz w:val="28"/>
          <w:szCs w:val="28"/>
        </w:rPr>
        <w:t>При реализации ППССЗ предусматриваются следующие виды практик: учебная и производственная.</w:t>
      </w:r>
    </w:p>
    <w:p w:rsidR="00956E81" w:rsidRPr="00C8612F" w:rsidRDefault="00B0382E" w:rsidP="00C8612F">
      <w:pPr>
        <w:pStyle w:val="20"/>
        <w:shd w:val="clear" w:color="auto" w:fill="auto"/>
        <w:spacing w:line="299" w:lineRule="exact"/>
        <w:jc w:val="both"/>
        <w:rPr>
          <w:sz w:val="28"/>
          <w:szCs w:val="28"/>
        </w:rPr>
      </w:pPr>
      <w:r w:rsidRPr="00C8612F">
        <w:rPr>
          <w:sz w:val="28"/>
          <w:szCs w:val="28"/>
        </w:rPr>
        <w:t xml:space="preserve">Учебная практика проводится в лабораториях и учебно-производственных мастерских или </w:t>
      </w:r>
      <w:r w:rsidR="0024746E">
        <w:rPr>
          <w:sz w:val="28"/>
          <w:szCs w:val="28"/>
        </w:rPr>
        <w:t xml:space="preserve">производственных участках </w:t>
      </w:r>
      <w:r w:rsidRPr="00C8612F">
        <w:rPr>
          <w:sz w:val="28"/>
          <w:szCs w:val="28"/>
        </w:rPr>
        <w:lastRenderedPageBreak/>
        <w:t xml:space="preserve">предприятий соответствующего профиля. Аттестация по итогам учебной практики проводится в форме </w:t>
      </w:r>
      <w:r w:rsidR="0024746E">
        <w:rPr>
          <w:sz w:val="28"/>
          <w:szCs w:val="28"/>
        </w:rPr>
        <w:t xml:space="preserve">дифференцированного </w:t>
      </w:r>
      <w:r w:rsidRPr="00C8612F">
        <w:rPr>
          <w:sz w:val="28"/>
          <w:szCs w:val="28"/>
        </w:rPr>
        <w:t>зачета</w:t>
      </w:r>
      <w:r w:rsidR="0024746E">
        <w:rPr>
          <w:sz w:val="28"/>
          <w:szCs w:val="28"/>
        </w:rPr>
        <w:t xml:space="preserve"> или комплексного дифференцированного зачета. </w:t>
      </w:r>
    </w:p>
    <w:p w:rsidR="0024746E" w:rsidRDefault="00B0382E" w:rsidP="0024746E">
      <w:pPr>
        <w:pStyle w:val="20"/>
        <w:shd w:val="clear" w:color="auto" w:fill="auto"/>
        <w:spacing w:line="299" w:lineRule="exact"/>
        <w:ind w:firstLine="426"/>
        <w:jc w:val="both"/>
        <w:rPr>
          <w:sz w:val="28"/>
          <w:szCs w:val="28"/>
        </w:rPr>
      </w:pPr>
      <w:r w:rsidRPr="00C8612F">
        <w:rPr>
          <w:sz w:val="28"/>
          <w:szCs w:val="28"/>
        </w:rPr>
        <w:t>Производственная практика проводится в организациях, направление деятельности которых соответствует профилю подготовки обучающихся. Аттестация по итогам производственной практики проводится с учетом результатов, подтвержденных документами</w:t>
      </w:r>
      <w:r w:rsidR="0024746E">
        <w:rPr>
          <w:sz w:val="28"/>
          <w:szCs w:val="28"/>
        </w:rPr>
        <w:t>.</w:t>
      </w:r>
      <w:r w:rsidRPr="00C8612F">
        <w:rPr>
          <w:sz w:val="28"/>
          <w:szCs w:val="28"/>
        </w:rPr>
        <w:t xml:space="preserve"> </w:t>
      </w:r>
    </w:p>
    <w:p w:rsidR="00956E81" w:rsidRPr="00C8612F" w:rsidRDefault="00B0382E" w:rsidP="0024746E">
      <w:pPr>
        <w:pStyle w:val="20"/>
        <w:shd w:val="clear" w:color="auto" w:fill="auto"/>
        <w:spacing w:line="299" w:lineRule="exact"/>
        <w:ind w:firstLine="426"/>
        <w:jc w:val="both"/>
        <w:rPr>
          <w:sz w:val="28"/>
          <w:szCs w:val="28"/>
        </w:rPr>
      </w:pPr>
      <w:r w:rsidRPr="00C8612F">
        <w:rPr>
          <w:sz w:val="28"/>
          <w:szCs w:val="28"/>
        </w:rPr>
        <w:t>Одним из этапов производственной практики определена преддипломная практика.</w:t>
      </w:r>
    </w:p>
    <w:p w:rsidR="00956E81" w:rsidRPr="00C8612F" w:rsidRDefault="00B0382E" w:rsidP="0024746E">
      <w:pPr>
        <w:pStyle w:val="20"/>
        <w:shd w:val="clear" w:color="auto" w:fill="auto"/>
        <w:spacing w:line="299" w:lineRule="exact"/>
        <w:ind w:firstLine="567"/>
        <w:jc w:val="both"/>
        <w:rPr>
          <w:sz w:val="28"/>
          <w:szCs w:val="28"/>
        </w:rPr>
      </w:pPr>
      <w:r w:rsidRPr="00C8612F">
        <w:rPr>
          <w:sz w:val="28"/>
          <w:szCs w:val="28"/>
        </w:rPr>
        <w:t>Проведение производственной (преддипломной) практики ориентировано на проверку готовности выпускника к самостоятельной трудовой деятельности и подготовку к выполнению выпускной квалификационной работы в организациях различных организационно-правовых форм, а также на апробацию основных положений дипломного проекта.</w:t>
      </w:r>
    </w:p>
    <w:p w:rsidR="00956E81" w:rsidRPr="00C8612F" w:rsidRDefault="00B0382E" w:rsidP="0024746E">
      <w:pPr>
        <w:pStyle w:val="20"/>
        <w:shd w:val="clear" w:color="auto" w:fill="auto"/>
        <w:spacing w:line="240" w:lineRule="auto"/>
        <w:ind w:firstLine="567"/>
        <w:jc w:val="both"/>
        <w:rPr>
          <w:sz w:val="28"/>
          <w:szCs w:val="28"/>
        </w:rPr>
      </w:pPr>
      <w:r w:rsidRPr="00C8612F">
        <w:rPr>
          <w:sz w:val="28"/>
          <w:szCs w:val="28"/>
        </w:rPr>
        <w:t>Общая продолжительность каникул при освоении образовательной программы составляет 8-11 недель в учебном году, в том числе не менее 2 недель в зимний период, за исключением последнего года обучения, когда каникулы составляют 2 недели в зимний период.</w:t>
      </w:r>
    </w:p>
    <w:p w:rsidR="00956E81" w:rsidRPr="00C8612F" w:rsidRDefault="00B0382E" w:rsidP="0024746E">
      <w:pPr>
        <w:pStyle w:val="20"/>
        <w:shd w:val="clear" w:color="auto" w:fill="auto"/>
        <w:spacing w:line="240" w:lineRule="auto"/>
        <w:ind w:firstLine="567"/>
        <w:jc w:val="both"/>
        <w:rPr>
          <w:sz w:val="28"/>
          <w:szCs w:val="28"/>
        </w:rPr>
      </w:pPr>
      <w:r w:rsidRPr="00C8612F">
        <w:rPr>
          <w:sz w:val="28"/>
          <w:szCs w:val="28"/>
        </w:rPr>
        <w:t xml:space="preserve">В тех случаях, если учебным планом по учебным дисциплинам, междисциплинарным курсам и профессиональным модулям в качестве промежуточной аттестации предусмотрено проведение экзамена или при реализации программы предусмотрено выполнение курсового проекта или курсовой работы, то для обучающихся проводятся консультации. Объем нагрузки на консультации предусматривается из расчета не более 100 часов консультаций на группу обучающихся. Время, отводимое </w:t>
      </w:r>
      <w:r w:rsidR="000B43ED" w:rsidRPr="00C8612F">
        <w:rPr>
          <w:sz w:val="28"/>
          <w:szCs w:val="28"/>
        </w:rPr>
        <w:t>на консультации,</w:t>
      </w:r>
      <w:r w:rsidRPr="00C8612F">
        <w:rPr>
          <w:sz w:val="28"/>
          <w:szCs w:val="28"/>
        </w:rPr>
        <w:t xml:space="preserve"> рассчитывается за счет времени, предусмотренного на промежуточную аттестацию. Консультации проводятся в групповой или индивидуальной форме, могут быть устными или письменными.</w:t>
      </w:r>
    </w:p>
    <w:p w:rsidR="00956E81" w:rsidRPr="00C8612F" w:rsidRDefault="00B0382E" w:rsidP="0024746E">
      <w:pPr>
        <w:pStyle w:val="50"/>
        <w:shd w:val="clear" w:color="auto" w:fill="auto"/>
        <w:spacing w:before="0" w:line="266" w:lineRule="exact"/>
        <w:ind w:left="40"/>
        <w:jc w:val="center"/>
        <w:rPr>
          <w:sz w:val="28"/>
          <w:szCs w:val="28"/>
        </w:rPr>
      </w:pPr>
      <w:r w:rsidRPr="00242068">
        <w:rPr>
          <w:sz w:val="28"/>
          <w:szCs w:val="28"/>
        </w:rPr>
        <w:t>4.3 Общеобразовательный цикл</w:t>
      </w:r>
    </w:p>
    <w:p w:rsidR="006612B2" w:rsidRPr="006612B2" w:rsidRDefault="006612B2" w:rsidP="006612B2">
      <w:pPr>
        <w:pStyle w:val="20"/>
        <w:spacing w:line="302" w:lineRule="exact"/>
        <w:ind w:firstLine="567"/>
        <w:jc w:val="both"/>
        <w:rPr>
          <w:sz w:val="28"/>
          <w:szCs w:val="28"/>
        </w:rPr>
      </w:pPr>
      <w:r w:rsidRPr="006612B2">
        <w:rPr>
          <w:sz w:val="28"/>
          <w:szCs w:val="28"/>
        </w:rPr>
        <w:t xml:space="preserve">При разработке учебного плана учтены: Приказ Министерства просвещения РФ от 18 мая 2023 г. N 371"Об утверждении федеральной образовательной программы среднего общего образования" ,рекомендации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14 июня 2024 г. N 05-1971"О направлении рекомендаций". </w:t>
      </w:r>
    </w:p>
    <w:p w:rsidR="006612B2" w:rsidRPr="006612B2" w:rsidRDefault="006612B2" w:rsidP="006612B2">
      <w:pPr>
        <w:pStyle w:val="20"/>
        <w:spacing w:line="302" w:lineRule="exact"/>
        <w:ind w:firstLine="567"/>
        <w:jc w:val="both"/>
        <w:rPr>
          <w:sz w:val="28"/>
          <w:szCs w:val="28"/>
        </w:rPr>
      </w:pPr>
      <w:r w:rsidRPr="006612B2">
        <w:rPr>
          <w:sz w:val="28"/>
          <w:szCs w:val="28"/>
        </w:rPr>
        <w:t>Количество часов выделенных на изучение общеобразовательных дисциплин составляет 1476 ч. (1452+ 24 ч промежуточная аттестация).</w:t>
      </w:r>
    </w:p>
    <w:p w:rsidR="006612B2" w:rsidRPr="006612B2" w:rsidRDefault="006612B2" w:rsidP="006612B2">
      <w:pPr>
        <w:pStyle w:val="20"/>
        <w:spacing w:line="302" w:lineRule="exact"/>
        <w:ind w:firstLine="567"/>
        <w:jc w:val="both"/>
        <w:rPr>
          <w:sz w:val="28"/>
          <w:szCs w:val="28"/>
        </w:rPr>
      </w:pPr>
      <w:r w:rsidRPr="006612B2">
        <w:rPr>
          <w:sz w:val="28"/>
          <w:szCs w:val="28"/>
        </w:rPr>
        <w:t>Общеобразовательный цикл ОП СПО содержит следующие обязательные общеобразовательные дисциплины: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(с 01.09.2024 - "Основы безопасности и защиты Родины").</w:t>
      </w:r>
    </w:p>
    <w:p w:rsidR="00956E81" w:rsidRPr="00C8612F" w:rsidRDefault="006612B2" w:rsidP="006612B2">
      <w:pPr>
        <w:pStyle w:val="20"/>
        <w:shd w:val="clear" w:color="auto" w:fill="auto"/>
        <w:spacing w:line="302" w:lineRule="exact"/>
        <w:ind w:firstLine="567"/>
        <w:jc w:val="both"/>
        <w:rPr>
          <w:sz w:val="28"/>
          <w:szCs w:val="28"/>
        </w:rPr>
      </w:pPr>
      <w:r w:rsidRPr="006612B2">
        <w:rPr>
          <w:sz w:val="28"/>
          <w:szCs w:val="28"/>
        </w:rPr>
        <w:t>При разработке ПОП предусмотрено непосредственное применение при реализации обязательной части СОО федеральных рабочих программ по учебным предметам "Русский язык", "Литература", "История", "Обществознание", "География" и "Основы безопасности и защиты Родины".</w:t>
      </w:r>
      <w:r>
        <w:rPr>
          <w:sz w:val="28"/>
          <w:szCs w:val="28"/>
        </w:rPr>
        <w:t xml:space="preserve"> </w:t>
      </w:r>
      <w:bookmarkStart w:id="3" w:name="_GoBack"/>
      <w:bookmarkEnd w:id="3"/>
      <w:r w:rsidR="00B0382E" w:rsidRPr="00C8612F">
        <w:rPr>
          <w:sz w:val="28"/>
          <w:szCs w:val="28"/>
        </w:rPr>
        <w:t>Общеобразовательный цикл учебного плана не предусматривает наличия самостоятельной работы в структуре учебной нагрузки.</w:t>
      </w:r>
    </w:p>
    <w:p w:rsidR="00956E81" w:rsidRPr="00C8612F" w:rsidRDefault="00B0382E" w:rsidP="00626BA1">
      <w:pPr>
        <w:pStyle w:val="50"/>
        <w:shd w:val="clear" w:color="auto" w:fill="auto"/>
        <w:spacing w:before="0" w:after="303" w:line="302" w:lineRule="exact"/>
        <w:ind w:left="60"/>
        <w:jc w:val="center"/>
        <w:rPr>
          <w:sz w:val="28"/>
          <w:szCs w:val="28"/>
        </w:rPr>
      </w:pPr>
      <w:r w:rsidRPr="00C8612F">
        <w:rPr>
          <w:sz w:val="28"/>
          <w:szCs w:val="28"/>
        </w:rPr>
        <w:t>4.4 Образовательная программа среднего профессионального образования</w:t>
      </w:r>
    </w:p>
    <w:p w:rsidR="00956E81" w:rsidRPr="00C8612F" w:rsidRDefault="00B0382E" w:rsidP="002A21B1">
      <w:pPr>
        <w:pStyle w:val="20"/>
        <w:shd w:val="clear" w:color="auto" w:fill="auto"/>
        <w:spacing w:line="299" w:lineRule="exact"/>
        <w:ind w:firstLine="709"/>
        <w:jc w:val="both"/>
        <w:rPr>
          <w:sz w:val="28"/>
          <w:szCs w:val="28"/>
        </w:rPr>
      </w:pPr>
      <w:r w:rsidRPr="00C8612F">
        <w:rPr>
          <w:sz w:val="28"/>
          <w:szCs w:val="28"/>
        </w:rPr>
        <w:t xml:space="preserve">Обязательная часть социально-гуманитарного цикла образовательной программы предусматривает изучение следующих обязательных учебных дисциплин «История России», «Иностранный язык в профессиональной деятельности», "Безопасность жизнедеятельности", «Физическая культура» и "Основы бережливого производства". Общий объем дисциплины "Безопасность жизнедеятельности" составляет </w:t>
      </w:r>
      <w:r w:rsidR="001D1AE9">
        <w:rPr>
          <w:sz w:val="28"/>
          <w:szCs w:val="28"/>
        </w:rPr>
        <w:t>68</w:t>
      </w:r>
      <w:r w:rsidRPr="00C8612F">
        <w:rPr>
          <w:sz w:val="28"/>
          <w:szCs w:val="28"/>
        </w:rPr>
        <w:t xml:space="preserve"> академических часов, из них на освоение основ военной службы (для юношей) - не менее 48 академических часов; для подгрупп девушек предусмотрено освоение основ медицинских знаний. В период обучения с юношами проводятся учебные сборы.</w:t>
      </w:r>
    </w:p>
    <w:p w:rsidR="00956E81" w:rsidRPr="00C8612F" w:rsidRDefault="00B0382E" w:rsidP="002A21B1">
      <w:pPr>
        <w:pStyle w:val="20"/>
        <w:shd w:val="clear" w:color="auto" w:fill="auto"/>
        <w:spacing w:line="299" w:lineRule="exact"/>
        <w:ind w:firstLine="709"/>
        <w:jc w:val="both"/>
        <w:rPr>
          <w:sz w:val="28"/>
          <w:szCs w:val="28"/>
        </w:rPr>
      </w:pPr>
      <w:r w:rsidRPr="00C8612F">
        <w:rPr>
          <w:sz w:val="28"/>
          <w:szCs w:val="28"/>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 Для обучающихся инвалидов и лиц с ограниченными возможностями здоровья колледжем установлен особый порядок освоения дисциплины "Физическая культура" с учетом состояния их здоровья.</w:t>
      </w:r>
    </w:p>
    <w:p w:rsidR="00956E81" w:rsidRPr="00C8612F" w:rsidRDefault="00B0382E" w:rsidP="002A21B1">
      <w:pPr>
        <w:pStyle w:val="20"/>
        <w:shd w:val="clear" w:color="auto" w:fill="auto"/>
        <w:spacing w:after="369" w:line="302" w:lineRule="exact"/>
        <w:ind w:firstLine="709"/>
        <w:jc w:val="both"/>
        <w:rPr>
          <w:sz w:val="28"/>
          <w:szCs w:val="28"/>
        </w:rPr>
      </w:pPr>
      <w:r w:rsidRPr="00C8612F">
        <w:rPr>
          <w:sz w:val="28"/>
          <w:szCs w:val="28"/>
        </w:rPr>
        <w:t>Обязательная часть общепрофессионального цикла образовательной программы предусматривает изучение следующих дисциплин, обозначенных ФГОС СПО: "Инженерная графика", "Техническая механика”, "Материаловедение, "Метрология, стандартизация и сертификация", "Процессы формообразования и инструменты", "Технология машиностроения", "Охрана труда", "Математика в профессиональной деятельности".</w:t>
      </w:r>
    </w:p>
    <w:p w:rsidR="00EA67A9" w:rsidRDefault="00B0382E" w:rsidP="002A21B1">
      <w:pPr>
        <w:pStyle w:val="20"/>
        <w:shd w:val="clear" w:color="auto" w:fill="auto"/>
        <w:spacing w:line="292" w:lineRule="exact"/>
        <w:ind w:firstLine="709"/>
        <w:jc w:val="both"/>
        <w:rPr>
          <w:sz w:val="28"/>
          <w:szCs w:val="28"/>
        </w:rPr>
      </w:pPr>
      <w:r w:rsidRPr="00C8612F">
        <w:rPr>
          <w:sz w:val="28"/>
          <w:szCs w:val="28"/>
        </w:rPr>
        <w:t xml:space="preserve">Профессиональный цикл образовательной программы включает профессиональные модули, которые </w:t>
      </w:r>
      <w:r w:rsidRPr="00C8612F">
        <w:rPr>
          <w:sz w:val="28"/>
          <w:szCs w:val="28"/>
        </w:rPr>
        <w:lastRenderedPageBreak/>
        <w:t xml:space="preserve">формируются в соответствии с видами деятельности, предусмотренными ФГОС СПО. В состав профессиональных модулей входит один или несколько междисциплинарных курсов. Образовательной программой предусмотрено выполнение студентами курсовых проектов: </w:t>
      </w:r>
    </w:p>
    <w:p w:rsidR="00EA67A9" w:rsidRDefault="00B0382E" w:rsidP="00C8612F">
      <w:pPr>
        <w:pStyle w:val="20"/>
        <w:shd w:val="clear" w:color="auto" w:fill="auto"/>
        <w:spacing w:line="292" w:lineRule="exact"/>
        <w:jc w:val="both"/>
        <w:rPr>
          <w:sz w:val="28"/>
          <w:szCs w:val="28"/>
        </w:rPr>
      </w:pPr>
      <w:r w:rsidRPr="00C8612F">
        <w:rPr>
          <w:sz w:val="28"/>
          <w:szCs w:val="28"/>
        </w:rPr>
        <w:t>МДК 0</w:t>
      </w:r>
      <w:r w:rsidR="001D1AE9">
        <w:rPr>
          <w:sz w:val="28"/>
          <w:szCs w:val="28"/>
        </w:rPr>
        <w:t>3</w:t>
      </w:r>
      <w:r w:rsidRPr="00C8612F">
        <w:rPr>
          <w:sz w:val="28"/>
          <w:szCs w:val="28"/>
        </w:rPr>
        <w:t xml:space="preserve">.01 </w:t>
      </w:r>
      <w:r w:rsidR="001D1AE9" w:rsidRPr="001D1AE9">
        <w:rPr>
          <w:sz w:val="28"/>
          <w:szCs w:val="28"/>
        </w:rPr>
        <w:t>Технологические процессы и технологическая документация по сборке узлов и изделий с применением систем автоматизированного проектирования</w:t>
      </w:r>
      <w:r w:rsidRPr="00C8612F">
        <w:rPr>
          <w:sz w:val="28"/>
          <w:szCs w:val="28"/>
        </w:rPr>
        <w:t xml:space="preserve"> в объеме 40 часов, </w:t>
      </w:r>
    </w:p>
    <w:p w:rsidR="00956E81" w:rsidRPr="00C8612F" w:rsidRDefault="00B0382E" w:rsidP="00C8612F">
      <w:pPr>
        <w:pStyle w:val="20"/>
        <w:shd w:val="clear" w:color="auto" w:fill="auto"/>
        <w:spacing w:line="292" w:lineRule="exact"/>
        <w:jc w:val="both"/>
        <w:rPr>
          <w:sz w:val="28"/>
          <w:szCs w:val="28"/>
        </w:rPr>
      </w:pPr>
      <w:r w:rsidRPr="00C8612F">
        <w:rPr>
          <w:sz w:val="28"/>
          <w:szCs w:val="28"/>
        </w:rPr>
        <w:t xml:space="preserve">МДК 02.01 </w:t>
      </w:r>
      <w:r w:rsidR="001D1AE9" w:rsidRPr="001D1AE9">
        <w:rPr>
          <w:sz w:val="28"/>
          <w:szCs w:val="28"/>
        </w:rPr>
        <w:t>Управляющие программы изготовления деталей машин в машиностроительном производстве</w:t>
      </w:r>
      <w:r w:rsidR="001D1AE9">
        <w:rPr>
          <w:sz w:val="28"/>
          <w:szCs w:val="28"/>
        </w:rPr>
        <w:t xml:space="preserve"> </w:t>
      </w:r>
      <w:r w:rsidRPr="00C8612F">
        <w:rPr>
          <w:sz w:val="28"/>
          <w:szCs w:val="28"/>
        </w:rPr>
        <w:t xml:space="preserve">в объеме </w:t>
      </w:r>
      <w:r w:rsidR="001D1AE9">
        <w:rPr>
          <w:sz w:val="28"/>
          <w:szCs w:val="28"/>
        </w:rPr>
        <w:t>3</w:t>
      </w:r>
      <w:r w:rsidRPr="00C8612F">
        <w:rPr>
          <w:sz w:val="28"/>
          <w:szCs w:val="28"/>
        </w:rPr>
        <w:t>0 часов.</w:t>
      </w:r>
    </w:p>
    <w:p w:rsidR="00956E81" w:rsidRPr="00C8612F" w:rsidRDefault="00B0382E" w:rsidP="00C8612F">
      <w:pPr>
        <w:pStyle w:val="20"/>
        <w:shd w:val="clear" w:color="auto" w:fill="auto"/>
        <w:spacing w:line="299" w:lineRule="exact"/>
        <w:jc w:val="both"/>
        <w:rPr>
          <w:sz w:val="28"/>
          <w:szCs w:val="28"/>
        </w:rPr>
      </w:pPr>
      <w:r w:rsidRPr="00C8612F">
        <w:rPr>
          <w:sz w:val="28"/>
          <w:szCs w:val="28"/>
        </w:rPr>
        <w:t>При освоении социально-гуманитарного, общепрофессионального и профессионального циклов (далее - учебные циклы) выделяется объем самостоятельной работы.</w:t>
      </w:r>
    </w:p>
    <w:p w:rsidR="00956E81" w:rsidRPr="00C8612F" w:rsidRDefault="00B0382E" w:rsidP="00C8612F">
      <w:pPr>
        <w:pStyle w:val="20"/>
        <w:shd w:val="clear" w:color="auto" w:fill="auto"/>
        <w:spacing w:line="266" w:lineRule="exact"/>
        <w:jc w:val="both"/>
        <w:rPr>
          <w:sz w:val="28"/>
          <w:szCs w:val="28"/>
        </w:rPr>
      </w:pPr>
      <w:r w:rsidRPr="00C8612F">
        <w:rPr>
          <w:sz w:val="28"/>
          <w:szCs w:val="28"/>
        </w:rPr>
        <w:t xml:space="preserve">Общий объем учебной практики составляет </w:t>
      </w:r>
      <w:r w:rsidR="001D1AE9">
        <w:rPr>
          <w:sz w:val="28"/>
          <w:szCs w:val="28"/>
        </w:rPr>
        <w:t>7</w:t>
      </w:r>
      <w:r w:rsidRPr="00C8612F">
        <w:rPr>
          <w:sz w:val="28"/>
          <w:szCs w:val="28"/>
        </w:rPr>
        <w:t xml:space="preserve"> недель, общий объем производственной практики -</w:t>
      </w:r>
      <w:r w:rsidR="001D1AE9">
        <w:rPr>
          <w:sz w:val="28"/>
          <w:szCs w:val="28"/>
        </w:rPr>
        <w:t>27</w:t>
      </w:r>
      <w:r w:rsidRPr="00C8612F">
        <w:rPr>
          <w:sz w:val="28"/>
          <w:szCs w:val="28"/>
        </w:rPr>
        <w:t xml:space="preserve"> недель.</w:t>
      </w:r>
    </w:p>
    <w:p w:rsidR="00956E81" w:rsidRPr="00C8612F" w:rsidRDefault="00B0382E" w:rsidP="00C8612F">
      <w:pPr>
        <w:pStyle w:val="20"/>
        <w:shd w:val="clear" w:color="auto" w:fill="auto"/>
        <w:spacing w:line="302" w:lineRule="exact"/>
        <w:jc w:val="both"/>
        <w:rPr>
          <w:sz w:val="28"/>
          <w:szCs w:val="28"/>
        </w:rPr>
      </w:pPr>
      <w:r w:rsidRPr="00C8612F">
        <w:rPr>
          <w:sz w:val="28"/>
          <w:szCs w:val="28"/>
        </w:rPr>
        <w:t>Колледж предоставляет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956E81" w:rsidRPr="00C8612F" w:rsidRDefault="00B0382E" w:rsidP="00C8612F">
      <w:pPr>
        <w:pStyle w:val="20"/>
        <w:shd w:val="clear" w:color="auto" w:fill="auto"/>
        <w:spacing w:line="295" w:lineRule="exact"/>
        <w:jc w:val="both"/>
        <w:rPr>
          <w:sz w:val="28"/>
          <w:szCs w:val="28"/>
        </w:rPr>
      </w:pPr>
      <w:r w:rsidRPr="00C8612F">
        <w:rPr>
          <w:sz w:val="28"/>
          <w:szCs w:val="28"/>
        </w:rPr>
        <w:t>Производственная практика (преддипломная) проводится непрерывно в период между временем проведения последней сессии и временем, отведенным на государственную итоговую аттестацию. Длительность проведения производственной практики (преддипломной) составляет 144 часа.</w:t>
      </w:r>
    </w:p>
    <w:p w:rsidR="00956E81" w:rsidRPr="00C8612F" w:rsidRDefault="00B0382E" w:rsidP="000553C0">
      <w:pPr>
        <w:pStyle w:val="50"/>
        <w:shd w:val="clear" w:color="auto" w:fill="auto"/>
        <w:spacing w:before="0" w:line="302" w:lineRule="exact"/>
        <w:ind w:right="100"/>
        <w:jc w:val="center"/>
        <w:rPr>
          <w:sz w:val="28"/>
          <w:szCs w:val="28"/>
        </w:rPr>
      </w:pPr>
      <w:r w:rsidRPr="00C8612F">
        <w:rPr>
          <w:sz w:val="28"/>
          <w:szCs w:val="28"/>
        </w:rPr>
        <w:t>4.5 Формирование вариативной части образовательной программы</w:t>
      </w:r>
    </w:p>
    <w:p w:rsidR="00956E81" w:rsidRDefault="00B0382E" w:rsidP="000553C0">
      <w:pPr>
        <w:pStyle w:val="20"/>
        <w:shd w:val="clear" w:color="auto" w:fill="auto"/>
        <w:spacing w:line="302" w:lineRule="exact"/>
        <w:jc w:val="both"/>
        <w:rPr>
          <w:sz w:val="28"/>
          <w:szCs w:val="28"/>
        </w:rPr>
      </w:pPr>
      <w:r w:rsidRPr="00C8612F">
        <w:rPr>
          <w:sz w:val="28"/>
          <w:szCs w:val="28"/>
        </w:rPr>
        <w:t xml:space="preserve">Распределение часов вариативной части образовательной программы выполнено на основании согласования с работодателями для качественного формирования общих и профессиональных компетенций с учетом специфики регионального рынка труда. </w:t>
      </w:r>
      <w:r w:rsidRPr="000553C0">
        <w:rPr>
          <w:sz w:val="28"/>
          <w:szCs w:val="28"/>
        </w:rPr>
        <w:t xml:space="preserve">Вариативная часть программы </w:t>
      </w:r>
      <w:r w:rsidR="000553C0" w:rsidRPr="000553C0">
        <w:rPr>
          <w:sz w:val="28"/>
          <w:szCs w:val="28"/>
        </w:rPr>
        <w:t>составляет 832 часа.</w:t>
      </w:r>
    </w:p>
    <w:tbl>
      <w:tblPr>
        <w:tblStyle w:val="a6"/>
        <w:tblW w:w="14421" w:type="dxa"/>
        <w:tblLook w:val="04A0" w:firstRow="1" w:lastRow="0" w:firstColumn="1" w:lastColumn="0" w:noHBand="0" w:noVBand="1"/>
      </w:tblPr>
      <w:tblGrid>
        <w:gridCol w:w="846"/>
        <w:gridCol w:w="4107"/>
        <w:gridCol w:w="878"/>
        <w:gridCol w:w="8590"/>
      </w:tblGrid>
      <w:tr w:rsidR="000553C0" w:rsidTr="000553C0">
        <w:tc>
          <w:tcPr>
            <w:tcW w:w="846" w:type="dxa"/>
          </w:tcPr>
          <w:p w:rsidR="000553C0" w:rsidRDefault="000553C0" w:rsidP="000553C0">
            <w:pPr>
              <w:pStyle w:val="20"/>
              <w:shd w:val="clear" w:color="auto" w:fill="auto"/>
              <w:spacing w:line="302" w:lineRule="exact"/>
              <w:rPr>
                <w:sz w:val="28"/>
                <w:szCs w:val="28"/>
              </w:rPr>
            </w:pPr>
            <w:r>
              <w:rPr>
                <w:sz w:val="28"/>
                <w:szCs w:val="28"/>
              </w:rPr>
              <w:t>№</w:t>
            </w:r>
          </w:p>
        </w:tc>
        <w:tc>
          <w:tcPr>
            <w:tcW w:w="4107" w:type="dxa"/>
          </w:tcPr>
          <w:p w:rsidR="000553C0" w:rsidRDefault="000553C0" w:rsidP="000553C0">
            <w:pPr>
              <w:pStyle w:val="20"/>
              <w:shd w:val="clear" w:color="auto" w:fill="auto"/>
              <w:spacing w:line="302" w:lineRule="exact"/>
              <w:rPr>
                <w:sz w:val="28"/>
                <w:szCs w:val="28"/>
              </w:rPr>
            </w:pPr>
            <w:r>
              <w:rPr>
                <w:sz w:val="28"/>
                <w:szCs w:val="28"/>
              </w:rPr>
              <w:t>Модуль/дисциплина</w:t>
            </w:r>
          </w:p>
        </w:tc>
        <w:tc>
          <w:tcPr>
            <w:tcW w:w="878" w:type="dxa"/>
          </w:tcPr>
          <w:p w:rsidR="000553C0" w:rsidRDefault="000553C0" w:rsidP="000553C0">
            <w:pPr>
              <w:pStyle w:val="20"/>
              <w:shd w:val="clear" w:color="auto" w:fill="auto"/>
              <w:spacing w:line="302" w:lineRule="exact"/>
              <w:rPr>
                <w:sz w:val="28"/>
                <w:szCs w:val="28"/>
              </w:rPr>
            </w:pPr>
            <w:r>
              <w:rPr>
                <w:sz w:val="28"/>
                <w:szCs w:val="28"/>
              </w:rPr>
              <w:t>Кол. часов</w:t>
            </w:r>
          </w:p>
        </w:tc>
        <w:tc>
          <w:tcPr>
            <w:tcW w:w="8590" w:type="dxa"/>
          </w:tcPr>
          <w:p w:rsidR="000553C0" w:rsidRDefault="000553C0" w:rsidP="000553C0">
            <w:pPr>
              <w:pStyle w:val="20"/>
              <w:shd w:val="clear" w:color="auto" w:fill="auto"/>
              <w:spacing w:line="302" w:lineRule="exact"/>
              <w:rPr>
                <w:sz w:val="28"/>
                <w:szCs w:val="28"/>
              </w:rPr>
            </w:pPr>
            <w:r>
              <w:rPr>
                <w:sz w:val="28"/>
                <w:szCs w:val="28"/>
              </w:rPr>
              <w:t>Обоснование</w:t>
            </w:r>
          </w:p>
        </w:tc>
      </w:tr>
      <w:tr w:rsidR="00EA67A9" w:rsidTr="000553C0">
        <w:tc>
          <w:tcPr>
            <w:tcW w:w="846" w:type="dxa"/>
          </w:tcPr>
          <w:p w:rsidR="00EA67A9" w:rsidRDefault="00EA67A9" w:rsidP="000553C0">
            <w:pPr>
              <w:pStyle w:val="20"/>
              <w:numPr>
                <w:ilvl w:val="0"/>
                <w:numId w:val="1"/>
              </w:numPr>
              <w:shd w:val="clear" w:color="auto" w:fill="auto"/>
              <w:spacing w:line="302" w:lineRule="exact"/>
              <w:jc w:val="both"/>
              <w:rPr>
                <w:sz w:val="28"/>
                <w:szCs w:val="28"/>
              </w:rPr>
            </w:pPr>
          </w:p>
        </w:tc>
        <w:tc>
          <w:tcPr>
            <w:tcW w:w="4107" w:type="dxa"/>
          </w:tcPr>
          <w:p w:rsidR="00EA67A9" w:rsidRDefault="00EA67A9" w:rsidP="000553C0">
            <w:pPr>
              <w:pStyle w:val="20"/>
              <w:shd w:val="clear" w:color="auto" w:fill="auto"/>
              <w:spacing w:line="302" w:lineRule="exact"/>
              <w:jc w:val="left"/>
              <w:rPr>
                <w:sz w:val="28"/>
                <w:szCs w:val="28"/>
              </w:rPr>
            </w:pPr>
            <w:r w:rsidRPr="000553C0">
              <w:rPr>
                <w:sz w:val="28"/>
                <w:szCs w:val="28"/>
              </w:rPr>
              <w:t>МДК 01.02.</w:t>
            </w:r>
            <w:r w:rsidRPr="000553C0">
              <w:rPr>
                <w:sz w:val="28"/>
                <w:szCs w:val="28"/>
              </w:rPr>
              <w:tab/>
              <w:t>Системы автоматизированного проектирования и программирования в машиностроении</w:t>
            </w:r>
          </w:p>
        </w:tc>
        <w:tc>
          <w:tcPr>
            <w:tcW w:w="878" w:type="dxa"/>
          </w:tcPr>
          <w:p w:rsidR="00EA67A9" w:rsidRDefault="00EA67A9" w:rsidP="000553C0">
            <w:pPr>
              <w:pStyle w:val="20"/>
              <w:shd w:val="clear" w:color="auto" w:fill="auto"/>
              <w:spacing w:line="302" w:lineRule="exact"/>
              <w:jc w:val="both"/>
              <w:rPr>
                <w:sz w:val="28"/>
                <w:szCs w:val="28"/>
              </w:rPr>
            </w:pPr>
            <w:r>
              <w:rPr>
                <w:sz w:val="28"/>
                <w:szCs w:val="28"/>
              </w:rPr>
              <w:t>18</w:t>
            </w:r>
          </w:p>
        </w:tc>
        <w:tc>
          <w:tcPr>
            <w:tcW w:w="8590" w:type="dxa"/>
            <w:vMerge w:val="restart"/>
          </w:tcPr>
          <w:p w:rsidR="00EA67A9" w:rsidRPr="00EA67A9" w:rsidRDefault="00EA67A9" w:rsidP="000553C0">
            <w:pPr>
              <w:pStyle w:val="20"/>
              <w:shd w:val="clear" w:color="auto" w:fill="auto"/>
              <w:spacing w:line="302" w:lineRule="exact"/>
              <w:jc w:val="both"/>
              <w:rPr>
                <w:sz w:val="28"/>
                <w:szCs w:val="28"/>
              </w:rPr>
            </w:pPr>
            <w:r>
              <w:rPr>
                <w:sz w:val="28"/>
                <w:szCs w:val="28"/>
              </w:rPr>
              <w:t>В соответствии с требованиями работодателя изучение основ работы в различных системах автоматизированного проектирования.</w:t>
            </w:r>
          </w:p>
        </w:tc>
      </w:tr>
      <w:tr w:rsidR="00EA67A9" w:rsidTr="000553C0">
        <w:tc>
          <w:tcPr>
            <w:tcW w:w="846" w:type="dxa"/>
          </w:tcPr>
          <w:p w:rsidR="00EA67A9" w:rsidRDefault="00EA67A9" w:rsidP="000553C0">
            <w:pPr>
              <w:pStyle w:val="20"/>
              <w:numPr>
                <w:ilvl w:val="0"/>
                <w:numId w:val="1"/>
              </w:numPr>
              <w:shd w:val="clear" w:color="auto" w:fill="auto"/>
              <w:spacing w:line="302" w:lineRule="exact"/>
              <w:jc w:val="both"/>
              <w:rPr>
                <w:sz w:val="28"/>
                <w:szCs w:val="28"/>
              </w:rPr>
            </w:pPr>
          </w:p>
        </w:tc>
        <w:tc>
          <w:tcPr>
            <w:tcW w:w="4107" w:type="dxa"/>
          </w:tcPr>
          <w:p w:rsidR="00EA67A9" w:rsidRDefault="00EA67A9" w:rsidP="000553C0">
            <w:pPr>
              <w:pStyle w:val="20"/>
              <w:shd w:val="clear" w:color="auto" w:fill="auto"/>
              <w:spacing w:line="302" w:lineRule="exact"/>
              <w:jc w:val="both"/>
              <w:rPr>
                <w:sz w:val="28"/>
                <w:szCs w:val="28"/>
              </w:rPr>
            </w:pPr>
            <w:r w:rsidRPr="000553C0">
              <w:rPr>
                <w:sz w:val="28"/>
                <w:szCs w:val="28"/>
              </w:rPr>
              <w:t>ПП.01</w:t>
            </w:r>
            <w:r w:rsidRPr="000553C0">
              <w:rPr>
                <w:sz w:val="28"/>
                <w:szCs w:val="28"/>
              </w:rPr>
              <w:tab/>
              <w:t>Производственная практика</w:t>
            </w:r>
          </w:p>
        </w:tc>
        <w:tc>
          <w:tcPr>
            <w:tcW w:w="878" w:type="dxa"/>
          </w:tcPr>
          <w:p w:rsidR="00EA67A9" w:rsidRDefault="00EA67A9" w:rsidP="000553C0">
            <w:pPr>
              <w:pStyle w:val="20"/>
              <w:shd w:val="clear" w:color="auto" w:fill="auto"/>
              <w:spacing w:line="302" w:lineRule="exact"/>
              <w:jc w:val="both"/>
              <w:rPr>
                <w:sz w:val="28"/>
                <w:szCs w:val="28"/>
              </w:rPr>
            </w:pPr>
            <w:r>
              <w:rPr>
                <w:sz w:val="28"/>
                <w:szCs w:val="28"/>
              </w:rPr>
              <w:t>108</w:t>
            </w:r>
          </w:p>
        </w:tc>
        <w:tc>
          <w:tcPr>
            <w:tcW w:w="8590" w:type="dxa"/>
            <w:vMerge/>
          </w:tcPr>
          <w:p w:rsidR="00EA67A9" w:rsidRDefault="00EA67A9" w:rsidP="000553C0">
            <w:pPr>
              <w:pStyle w:val="20"/>
              <w:shd w:val="clear" w:color="auto" w:fill="auto"/>
              <w:spacing w:line="302" w:lineRule="exact"/>
              <w:jc w:val="both"/>
              <w:rPr>
                <w:sz w:val="28"/>
                <w:szCs w:val="28"/>
              </w:rPr>
            </w:pPr>
          </w:p>
        </w:tc>
      </w:tr>
      <w:tr w:rsidR="0037442B" w:rsidTr="000553C0">
        <w:tc>
          <w:tcPr>
            <w:tcW w:w="846" w:type="dxa"/>
          </w:tcPr>
          <w:p w:rsidR="0037442B" w:rsidRDefault="0037442B" w:rsidP="000553C0">
            <w:pPr>
              <w:pStyle w:val="20"/>
              <w:numPr>
                <w:ilvl w:val="0"/>
                <w:numId w:val="1"/>
              </w:numPr>
              <w:shd w:val="clear" w:color="auto" w:fill="auto"/>
              <w:spacing w:line="302" w:lineRule="exact"/>
              <w:jc w:val="both"/>
              <w:rPr>
                <w:sz w:val="28"/>
                <w:szCs w:val="28"/>
              </w:rPr>
            </w:pPr>
          </w:p>
        </w:tc>
        <w:tc>
          <w:tcPr>
            <w:tcW w:w="4107" w:type="dxa"/>
          </w:tcPr>
          <w:p w:rsidR="0037442B" w:rsidRDefault="0037442B" w:rsidP="000553C0">
            <w:pPr>
              <w:pStyle w:val="20"/>
              <w:shd w:val="clear" w:color="auto" w:fill="auto"/>
              <w:spacing w:line="302" w:lineRule="exact"/>
              <w:jc w:val="both"/>
              <w:rPr>
                <w:sz w:val="28"/>
                <w:szCs w:val="28"/>
              </w:rPr>
            </w:pPr>
            <w:r w:rsidRPr="000553C0">
              <w:rPr>
                <w:sz w:val="28"/>
                <w:szCs w:val="28"/>
              </w:rPr>
              <w:t>МДК 02.01.</w:t>
            </w:r>
            <w:r w:rsidRPr="000553C0">
              <w:rPr>
                <w:sz w:val="28"/>
                <w:szCs w:val="28"/>
              </w:rPr>
              <w:tab/>
              <w:t xml:space="preserve">Управляющие программы изготовления </w:t>
            </w:r>
            <w:r w:rsidRPr="000553C0">
              <w:rPr>
                <w:sz w:val="28"/>
                <w:szCs w:val="28"/>
              </w:rPr>
              <w:lastRenderedPageBreak/>
              <w:t>деталей машин в машиностроительном производстве</w:t>
            </w:r>
          </w:p>
        </w:tc>
        <w:tc>
          <w:tcPr>
            <w:tcW w:w="878" w:type="dxa"/>
          </w:tcPr>
          <w:p w:rsidR="0037442B" w:rsidRDefault="0037442B" w:rsidP="000553C0">
            <w:pPr>
              <w:pStyle w:val="20"/>
              <w:shd w:val="clear" w:color="auto" w:fill="auto"/>
              <w:spacing w:line="302" w:lineRule="exact"/>
              <w:jc w:val="both"/>
              <w:rPr>
                <w:sz w:val="28"/>
                <w:szCs w:val="28"/>
              </w:rPr>
            </w:pPr>
            <w:r>
              <w:rPr>
                <w:sz w:val="28"/>
                <w:szCs w:val="28"/>
              </w:rPr>
              <w:lastRenderedPageBreak/>
              <w:t>76</w:t>
            </w:r>
          </w:p>
        </w:tc>
        <w:tc>
          <w:tcPr>
            <w:tcW w:w="8590" w:type="dxa"/>
            <w:vMerge w:val="restart"/>
          </w:tcPr>
          <w:p w:rsidR="0037442B" w:rsidRPr="00005330" w:rsidRDefault="0037442B" w:rsidP="000553C0">
            <w:pPr>
              <w:pStyle w:val="20"/>
              <w:shd w:val="clear" w:color="auto" w:fill="auto"/>
              <w:spacing w:line="302" w:lineRule="exact"/>
              <w:jc w:val="both"/>
              <w:rPr>
                <w:sz w:val="28"/>
                <w:szCs w:val="28"/>
              </w:rPr>
            </w:pPr>
            <w:r w:rsidRPr="0037442B">
              <w:rPr>
                <w:sz w:val="28"/>
                <w:szCs w:val="28"/>
              </w:rPr>
              <w:t xml:space="preserve">ПС 2 – Профессиональный стандарт 40.013 «Специалист по разработке технологий и программ для металлорежущих станков с </w:t>
            </w:r>
            <w:r w:rsidRPr="0037442B">
              <w:rPr>
                <w:sz w:val="28"/>
                <w:szCs w:val="28"/>
              </w:rPr>
              <w:lastRenderedPageBreak/>
              <w:t>числовым программным управлением», утвержденный приказом Министерства труда и социальной защиты Российской Федерации от 14 июля 2021 № 472н</w:t>
            </w:r>
            <w:r w:rsidR="00005330" w:rsidRPr="00005330">
              <w:rPr>
                <w:sz w:val="28"/>
                <w:szCs w:val="28"/>
              </w:rPr>
              <w:t>.</w:t>
            </w:r>
          </w:p>
          <w:p w:rsidR="00D71743" w:rsidRDefault="0037442B" w:rsidP="0037442B">
            <w:pPr>
              <w:pStyle w:val="20"/>
              <w:spacing w:line="302" w:lineRule="exact"/>
              <w:jc w:val="both"/>
              <w:rPr>
                <w:sz w:val="28"/>
                <w:szCs w:val="28"/>
              </w:rPr>
            </w:pPr>
            <w:r w:rsidRPr="0037442B">
              <w:rPr>
                <w:sz w:val="28"/>
                <w:szCs w:val="28"/>
              </w:rPr>
              <w:t>ОТФ А Разработка технологий и управляющих программ для изготовления простых деталей типа тел вращения на универсальных токарных станках с ЧПУ</w:t>
            </w:r>
            <w:r w:rsidR="00005330" w:rsidRPr="00005330">
              <w:rPr>
                <w:sz w:val="28"/>
                <w:szCs w:val="28"/>
              </w:rPr>
              <w:t>.</w:t>
            </w:r>
            <w:r w:rsidRPr="0037442B">
              <w:rPr>
                <w:sz w:val="28"/>
                <w:szCs w:val="28"/>
              </w:rPr>
              <w:tab/>
            </w:r>
          </w:p>
          <w:p w:rsidR="0037442B" w:rsidRPr="00005330" w:rsidRDefault="0037442B" w:rsidP="0037442B">
            <w:pPr>
              <w:pStyle w:val="20"/>
              <w:spacing w:line="302" w:lineRule="exact"/>
              <w:jc w:val="both"/>
              <w:rPr>
                <w:sz w:val="28"/>
                <w:szCs w:val="28"/>
              </w:rPr>
            </w:pPr>
            <w:r w:rsidRPr="0037442B">
              <w:rPr>
                <w:sz w:val="28"/>
                <w:szCs w:val="28"/>
              </w:rPr>
              <w:t>ТФ A/02.4 Разработка и контроль управляющих программ для изготовления простых деталей типа тел вращения на универсальных токарных станках с ЧПУ</w:t>
            </w:r>
            <w:r w:rsidR="00005330" w:rsidRPr="00005330">
              <w:rPr>
                <w:sz w:val="28"/>
                <w:szCs w:val="28"/>
              </w:rPr>
              <w:t>.</w:t>
            </w:r>
          </w:p>
          <w:p w:rsidR="0037442B" w:rsidRPr="00005330" w:rsidRDefault="0037442B" w:rsidP="0037442B">
            <w:pPr>
              <w:pStyle w:val="20"/>
              <w:spacing w:line="302" w:lineRule="exact"/>
              <w:jc w:val="both"/>
              <w:rPr>
                <w:sz w:val="28"/>
                <w:szCs w:val="28"/>
              </w:rPr>
            </w:pPr>
            <w:r w:rsidRPr="0037442B">
              <w:rPr>
                <w:sz w:val="28"/>
                <w:szCs w:val="28"/>
              </w:rPr>
              <w:t>ОТФ В Разработка технологий и управляющих программ для изготовления простых деталей не типа тел вращения на универсальных сверлильных, фрезерных и расточных станках с ЧПУТФ B/02.4 Разработка и контроль управляющих программ для изготовления простых деталей не типа тел вращения на универсальных сверлильных, фрезерных и расточных станках с ЧПУ</w:t>
            </w:r>
            <w:r w:rsidR="00005330" w:rsidRPr="00005330">
              <w:rPr>
                <w:sz w:val="28"/>
                <w:szCs w:val="28"/>
              </w:rPr>
              <w:t>.</w:t>
            </w:r>
          </w:p>
          <w:p w:rsidR="0037442B" w:rsidRDefault="0037442B" w:rsidP="0037442B">
            <w:pPr>
              <w:pStyle w:val="20"/>
              <w:shd w:val="clear" w:color="auto" w:fill="auto"/>
              <w:spacing w:line="302" w:lineRule="exact"/>
              <w:jc w:val="both"/>
              <w:rPr>
                <w:sz w:val="28"/>
                <w:szCs w:val="28"/>
              </w:rPr>
            </w:pPr>
            <w:r w:rsidRPr="0037442B">
              <w:rPr>
                <w:sz w:val="28"/>
                <w:szCs w:val="28"/>
              </w:rPr>
              <w:tab/>
            </w:r>
          </w:p>
        </w:tc>
      </w:tr>
      <w:tr w:rsidR="0037442B" w:rsidTr="000553C0">
        <w:tc>
          <w:tcPr>
            <w:tcW w:w="846" w:type="dxa"/>
          </w:tcPr>
          <w:p w:rsidR="0037442B" w:rsidRDefault="0037442B" w:rsidP="000553C0">
            <w:pPr>
              <w:pStyle w:val="20"/>
              <w:numPr>
                <w:ilvl w:val="0"/>
                <w:numId w:val="1"/>
              </w:numPr>
              <w:shd w:val="clear" w:color="auto" w:fill="auto"/>
              <w:spacing w:line="302" w:lineRule="exact"/>
              <w:jc w:val="both"/>
              <w:rPr>
                <w:sz w:val="28"/>
                <w:szCs w:val="28"/>
              </w:rPr>
            </w:pPr>
          </w:p>
        </w:tc>
        <w:tc>
          <w:tcPr>
            <w:tcW w:w="4107" w:type="dxa"/>
          </w:tcPr>
          <w:p w:rsidR="0037442B" w:rsidRDefault="0037442B" w:rsidP="000553C0">
            <w:pPr>
              <w:pStyle w:val="20"/>
              <w:shd w:val="clear" w:color="auto" w:fill="auto"/>
              <w:spacing w:line="302" w:lineRule="exact"/>
              <w:jc w:val="both"/>
              <w:rPr>
                <w:sz w:val="28"/>
                <w:szCs w:val="28"/>
              </w:rPr>
            </w:pPr>
            <w:r w:rsidRPr="000553C0">
              <w:rPr>
                <w:sz w:val="28"/>
                <w:szCs w:val="28"/>
              </w:rPr>
              <w:t>УП.02</w:t>
            </w:r>
            <w:r w:rsidRPr="000553C0">
              <w:rPr>
                <w:sz w:val="28"/>
                <w:szCs w:val="28"/>
              </w:rPr>
              <w:tab/>
              <w:t>Учебная практика</w:t>
            </w:r>
          </w:p>
        </w:tc>
        <w:tc>
          <w:tcPr>
            <w:tcW w:w="878" w:type="dxa"/>
          </w:tcPr>
          <w:p w:rsidR="0037442B" w:rsidRDefault="0037442B" w:rsidP="000553C0">
            <w:pPr>
              <w:pStyle w:val="20"/>
              <w:shd w:val="clear" w:color="auto" w:fill="auto"/>
              <w:spacing w:line="302" w:lineRule="exact"/>
              <w:jc w:val="both"/>
              <w:rPr>
                <w:sz w:val="28"/>
                <w:szCs w:val="28"/>
              </w:rPr>
            </w:pPr>
            <w:r>
              <w:rPr>
                <w:sz w:val="28"/>
                <w:szCs w:val="28"/>
              </w:rPr>
              <w:t>36</w:t>
            </w:r>
          </w:p>
        </w:tc>
        <w:tc>
          <w:tcPr>
            <w:tcW w:w="8590" w:type="dxa"/>
            <w:vMerge/>
          </w:tcPr>
          <w:p w:rsidR="0037442B" w:rsidRDefault="0037442B" w:rsidP="000553C0">
            <w:pPr>
              <w:pStyle w:val="20"/>
              <w:shd w:val="clear" w:color="auto" w:fill="auto"/>
              <w:spacing w:line="302" w:lineRule="exact"/>
              <w:jc w:val="both"/>
              <w:rPr>
                <w:sz w:val="28"/>
                <w:szCs w:val="28"/>
              </w:rPr>
            </w:pPr>
          </w:p>
        </w:tc>
      </w:tr>
      <w:tr w:rsidR="0037442B" w:rsidTr="000553C0">
        <w:tc>
          <w:tcPr>
            <w:tcW w:w="846" w:type="dxa"/>
          </w:tcPr>
          <w:p w:rsidR="0037442B" w:rsidRDefault="0037442B" w:rsidP="000553C0">
            <w:pPr>
              <w:pStyle w:val="20"/>
              <w:numPr>
                <w:ilvl w:val="0"/>
                <w:numId w:val="1"/>
              </w:numPr>
              <w:shd w:val="clear" w:color="auto" w:fill="auto"/>
              <w:spacing w:line="302" w:lineRule="exact"/>
              <w:jc w:val="both"/>
              <w:rPr>
                <w:sz w:val="28"/>
                <w:szCs w:val="28"/>
              </w:rPr>
            </w:pPr>
          </w:p>
        </w:tc>
        <w:tc>
          <w:tcPr>
            <w:tcW w:w="4107" w:type="dxa"/>
          </w:tcPr>
          <w:p w:rsidR="0037442B" w:rsidRDefault="0037442B" w:rsidP="000553C0">
            <w:pPr>
              <w:pStyle w:val="20"/>
              <w:shd w:val="clear" w:color="auto" w:fill="auto"/>
              <w:spacing w:line="302" w:lineRule="exact"/>
              <w:jc w:val="both"/>
              <w:rPr>
                <w:sz w:val="28"/>
                <w:szCs w:val="28"/>
              </w:rPr>
            </w:pPr>
            <w:r w:rsidRPr="000553C0">
              <w:rPr>
                <w:sz w:val="28"/>
                <w:szCs w:val="28"/>
              </w:rPr>
              <w:t>МДК 03.01.</w:t>
            </w:r>
            <w:r w:rsidRPr="000553C0">
              <w:rPr>
                <w:sz w:val="28"/>
                <w:szCs w:val="28"/>
              </w:rPr>
              <w:tab/>
              <w:t>Технологические процессы и технологическая документация по сборке узлов и изделий с применением систем автоматизированного проектирования</w:t>
            </w:r>
          </w:p>
        </w:tc>
        <w:tc>
          <w:tcPr>
            <w:tcW w:w="878" w:type="dxa"/>
          </w:tcPr>
          <w:p w:rsidR="0037442B" w:rsidRDefault="0037442B" w:rsidP="000553C0">
            <w:pPr>
              <w:pStyle w:val="20"/>
              <w:shd w:val="clear" w:color="auto" w:fill="auto"/>
              <w:spacing w:line="302" w:lineRule="exact"/>
              <w:jc w:val="both"/>
              <w:rPr>
                <w:sz w:val="28"/>
                <w:szCs w:val="28"/>
              </w:rPr>
            </w:pPr>
            <w:r>
              <w:rPr>
                <w:sz w:val="28"/>
                <w:szCs w:val="28"/>
              </w:rPr>
              <w:t>60</w:t>
            </w:r>
          </w:p>
        </w:tc>
        <w:tc>
          <w:tcPr>
            <w:tcW w:w="8590" w:type="dxa"/>
            <w:vMerge w:val="restart"/>
          </w:tcPr>
          <w:p w:rsidR="0037442B" w:rsidRPr="0037442B" w:rsidRDefault="0037442B" w:rsidP="0037442B">
            <w:pPr>
              <w:rPr>
                <w:rFonts w:ascii="Times New Roman" w:eastAsia="Times New Roman" w:hAnsi="Times New Roman" w:cs="Times New Roman"/>
                <w:sz w:val="28"/>
                <w:szCs w:val="28"/>
              </w:rPr>
            </w:pPr>
            <w:r w:rsidRPr="0037442B">
              <w:rPr>
                <w:rFonts w:ascii="Times New Roman" w:eastAsia="Times New Roman" w:hAnsi="Times New Roman" w:cs="Times New Roman"/>
                <w:sz w:val="28"/>
                <w:szCs w:val="28"/>
              </w:rPr>
              <w:t>ПС 3 – Профессиональный стандарт 40.014 «Специалист по технологиям заготовительного производства», утвержденный приказом Министерства труда и социальной защиты Российской Федерации от 11 апреля 2014 г. № 221н</w:t>
            </w:r>
            <w:r w:rsidR="00005330" w:rsidRPr="00005330">
              <w:rPr>
                <w:rFonts w:ascii="Times New Roman" w:eastAsia="Times New Roman" w:hAnsi="Times New Roman" w:cs="Times New Roman"/>
                <w:sz w:val="28"/>
                <w:szCs w:val="28"/>
              </w:rPr>
              <w:t>.</w:t>
            </w:r>
            <w:r w:rsidRPr="0037442B">
              <w:rPr>
                <w:rFonts w:ascii="Times New Roman" w:eastAsia="Times New Roman" w:hAnsi="Times New Roman" w:cs="Times New Roman"/>
                <w:sz w:val="28"/>
                <w:szCs w:val="28"/>
              </w:rPr>
              <w:t xml:space="preserve"> </w:t>
            </w:r>
          </w:p>
          <w:p w:rsidR="0037442B" w:rsidRPr="00005330" w:rsidRDefault="0037442B" w:rsidP="0037442B">
            <w:pPr>
              <w:pStyle w:val="20"/>
              <w:spacing w:line="302" w:lineRule="exact"/>
              <w:jc w:val="both"/>
              <w:rPr>
                <w:sz w:val="28"/>
                <w:szCs w:val="28"/>
              </w:rPr>
            </w:pPr>
            <w:r w:rsidRPr="0037442B">
              <w:rPr>
                <w:sz w:val="28"/>
                <w:szCs w:val="28"/>
              </w:rPr>
              <w:t>ОТФ А Сопровождение снабжения механосборочного производства заготовками</w:t>
            </w:r>
            <w:r w:rsidRPr="0037442B">
              <w:rPr>
                <w:sz w:val="28"/>
                <w:szCs w:val="28"/>
              </w:rPr>
              <w:tab/>
              <w:t>ТФ A/01.4 Сбор данных о потребностях механосборочного производства в заготовках и о возможностях заготовительных производств</w:t>
            </w:r>
            <w:r w:rsidR="00005330" w:rsidRPr="00005330">
              <w:rPr>
                <w:sz w:val="28"/>
                <w:szCs w:val="28"/>
              </w:rPr>
              <w:t>.</w:t>
            </w:r>
          </w:p>
          <w:p w:rsidR="0037442B" w:rsidRPr="00005330" w:rsidRDefault="0037442B" w:rsidP="0037442B">
            <w:pPr>
              <w:pStyle w:val="20"/>
              <w:spacing w:line="302" w:lineRule="exact"/>
              <w:jc w:val="both"/>
              <w:rPr>
                <w:sz w:val="28"/>
                <w:szCs w:val="28"/>
              </w:rPr>
            </w:pPr>
            <w:r w:rsidRPr="0037442B">
              <w:rPr>
                <w:sz w:val="28"/>
                <w:szCs w:val="28"/>
              </w:rPr>
              <w:t>ТФ A/02.4Подготовка документации на заготовки механосборочного производства</w:t>
            </w:r>
            <w:r w:rsidR="00005330" w:rsidRPr="00005330">
              <w:rPr>
                <w:sz w:val="28"/>
                <w:szCs w:val="28"/>
              </w:rPr>
              <w:t>.</w:t>
            </w:r>
          </w:p>
          <w:p w:rsidR="0037442B" w:rsidRPr="00005330" w:rsidRDefault="0037442B" w:rsidP="0037442B">
            <w:pPr>
              <w:pStyle w:val="20"/>
              <w:spacing w:line="302" w:lineRule="exact"/>
              <w:jc w:val="both"/>
              <w:rPr>
                <w:sz w:val="28"/>
                <w:szCs w:val="28"/>
              </w:rPr>
            </w:pPr>
            <w:r w:rsidRPr="0037442B">
              <w:rPr>
                <w:sz w:val="28"/>
                <w:szCs w:val="28"/>
              </w:rPr>
              <w:t>A/02.4Подготовка документации на заготовки механосборочного производства</w:t>
            </w:r>
            <w:r w:rsidR="00005330" w:rsidRPr="00005330">
              <w:rPr>
                <w:sz w:val="28"/>
                <w:szCs w:val="28"/>
              </w:rPr>
              <w:t>.</w:t>
            </w:r>
          </w:p>
          <w:p w:rsidR="0037442B" w:rsidRPr="00005330" w:rsidRDefault="0037442B" w:rsidP="0037442B">
            <w:pPr>
              <w:pStyle w:val="20"/>
              <w:shd w:val="clear" w:color="auto" w:fill="auto"/>
              <w:spacing w:line="302" w:lineRule="exact"/>
              <w:jc w:val="both"/>
              <w:rPr>
                <w:sz w:val="28"/>
                <w:szCs w:val="28"/>
              </w:rPr>
            </w:pPr>
            <w:r w:rsidRPr="0037442B">
              <w:rPr>
                <w:sz w:val="28"/>
                <w:szCs w:val="28"/>
              </w:rPr>
              <w:t>ТФ A/03.4 Сбор данных о результатах использования заготовок механосборочного производства</w:t>
            </w:r>
            <w:r w:rsidR="00005330" w:rsidRPr="00005330">
              <w:rPr>
                <w:sz w:val="28"/>
                <w:szCs w:val="28"/>
              </w:rPr>
              <w:t>.</w:t>
            </w:r>
          </w:p>
        </w:tc>
      </w:tr>
      <w:tr w:rsidR="0037442B" w:rsidTr="000553C0">
        <w:tc>
          <w:tcPr>
            <w:tcW w:w="846" w:type="dxa"/>
          </w:tcPr>
          <w:p w:rsidR="0037442B" w:rsidRDefault="0037442B" w:rsidP="000553C0">
            <w:pPr>
              <w:pStyle w:val="20"/>
              <w:numPr>
                <w:ilvl w:val="0"/>
                <w:numId w:val="1"/>
              </w:numPr>
              <w:shd w:val="clear" w:color="auto" w:fill="auto"/>
              <w:spacing w:line="302" w:lineRule="exact"/>
              <w:jc w:val="both"/>
              <w:rPr>
                <w:sz w:val="28"/>
                <w:szCs w:val="28"/>
              </w:rPr>
            </w:pPr>
          </w:p>
        </w:tc>
        <w:tc>
          <w:tcPr>
            <w:tcW w:w="4107" w:type="dxa"/>
          </w:tcPr>
          <w:p w:rsidR="0037442B" w:rsidRDefault="0037442B" w:rsidP="000553C0">
            <w:pPr>
              <w:pStyle w:val="20"/>
              <w:shd w:val="clear" w:color="auto" w:fill="auto"/>
              <w:spacing w:line="302" w:lineRule="exact"/>
              <w:jc w:val="both"/>
              <w:rPr>
                <w:sz w:val="28"/>
                <w:szCs w:val="28"/>
              </w:rPr>
            </w:pPr>
            <w:r w:rsidRPr="000553C0">
              <w:rPr>
                <w:sz w:val="28"/>
                <w:szCs w:val="28"/>
              </w:rPr>
              <w:t>ПП.03</w:t>
            </w:r>
            <w:r w:rsidRPr="000553C0">
              <w:rPr>
                <w:sz w:val="28"/>
                <w:szCs w:val="28"/>
              </w:rPr>
              <w:tab/>
              <w:t>Производственная практика</w:t>
            </w:r>
          </w:p>
        </w:tc>
        <w:tc>
          <w:tcPr>
            <w:tcW w:w="878" w:type="dxa"/>
          </w:tcPr>
          <w:p w:rsidR="0037442B" w:rsidRDefault="0037442B" w:rsidP="000553C0">
            <w:pPr>
              <w:pStyle w:val="20"/>
              <w:shd w:val="clear" w:color="auto" w:fill="auto"/>
              <w:spacing w:line="302" w:lineRule="exact"/>
              <w:jc w:val="both"/>
              <w:rPr>
                <w:sz w:val="28"/>
                <w:szCs w:val="28"/>
              </w:rPr>
            </w:pPr>
            <w:r>
              <w:rPr>
                <w:sz w:val="28"/>
                <w:szCs w:val="28"/>
              </w:rPr>
              <w:t>144</w:t>
            </w:r>
          </w:p>
        </w:tc>
        <w:tc>
          <w:tcPr>
            <w:tcW w:w="8590" w:type="dxa"/>
            <w:vMerge/>
          </w:tcPr>
          <w:p w:rsidR="0037442B" w:rsidRDefault="0037442B" w:rsidP="000553C0">
            <w:pPr>
              <w:pStyle w:val="20"/>
              <w:shd w:val="clear" w:color="auto" w:fill="auto"/>
              <w:spacing w:line="302" w:lineRule="exact"/>
              <w:jc w:val="both"/>
              <w:rPr>
                <w:sz w:val="28"/>
                <w:szCs w:val="28"/>
              </w:rPr>
            </w:pPr>
          </w:p>
        </w:tc>
      </w:tr>
      <w:tr w:rsidR="0037442B" w:rsidTr="000553C0">
        <w:tc>
          <w:tcPr>
            <w:tcW w:w="846" w:type="dxa"/>
          </w:tcPr>
          <w:p w:rsidR="0037442B" w:rsidRDefault="0037442B" w:rsidP="000553C0">
            <w:pPr>
              <w:pStyle w:val="20"/>
              <w:numPr>
                <w:ilvl w:val="0"/>
                <w:numId w:val="1"/>
              </w:numPr>
              <w:shd w:val="clear" w:color="auto" w:fill="auto"/>
              <w:spacing w:line="302" w:lineRule="exact"/>
              <w:jc w:val="both"/>
              <w:rPr>
                <w:sz w:val="28"/>
                <w:szCs w:val="28"/>
              </w:rPr>
            </w:pPr>
          </w:p>
        </w:tc>
        <w:tc>
          <w:tcPr>
            <w:tcW w:w="4107" w:type="dxa"/>
          </w:tcPr>
          <w:p w:rsidR="0037442B" w:rsidRDefault="0037442B" w:rsidP="000553C0">
            <w:pPr>
              <w:pStyle w:val="20"/>
              <w:shd w:val="clear" w:color="auto" w:fill="auto"/>
              <w:spacing w:line="302" w:lineRule="exact"/>
              <w:jc w:val="both"/>
              <w:rPr>
                <w:sz w:val="28"/>
                <w:szCs w:val="28"/>
              </w:rPr>
            </w:pPr>
            <w:r w:rsidRPr="000553C0">
              <w:rPr>
                <w:sz w:val="28"/>
                <w:szCs w:val="28"/>
              </w:rPr>
              <w:t>МДК 04.01.</w:t>
            </w:r>
            <w:r w:rsidRPr="000553C0">
              <w:rPr>
                <w:sz w:val="28"/>
                <w:szCs w:val="28"/>
              </w:rPr>
              <w:tab/>
              <w:t xml:space="preserve">Контроль, наладка и </w:t>
            </w:r>
            <w:r w:rsidRPr="000553C0">
              <w:rPr>
                <w:sz w:val="28"/>
                <w:szCs w:val="28"/>
              </w:rPr>
              <w:lastRenderedPageBreak/>
              <w:t>техническое обслуживание оборудования машиностроительного производства</w:t>
            </w:r>
          </w:p>
        </w:tc>
        <w:tc>
          <w:tcPr>
            <w:tcW w:w="878" w:type="dxa"/>
          </w:tcPr>
          <w:p w:rsidR="0037442B" w:rsidRDefault="0037442B" w:rsidP="000553C0">
            <w:pPr>
              <w:pStyle w:val="20"/>
              <w:shd w:val="clear" w:color="auto" w:fill="auto"/>
              <w:spacing w:line="302" w:lineRule="exact"/>
              <w:jc w:val="both"/>
              <w:rPr>
                <w:sz w:val="28"/>
                <w:szCs w:val="28"/>
              </w:rPr>
            </w:pPr>
            <w:r>
              <w:rPr>
                <w:sz w:val="28"/>
                <w:szCs w:val="28"/>
              </w:rPr>
              <w:lastRenderedPageBreak/>
              <w:t>30</w:t>
            </w:r>
          </w:p>
        </w:tc>
        <w:tc>
          <w:tcPr>
            <w:tcW w:w="8590" w:type="dxa"/>
            <w:vMerge w:val="restart"/>
          </w:tcPr>
          <w:p w:rsidR="0037442B" w:rsidRPr="00005330" w:rsidRDefault="0037442B" w:rsidP="00316417">
            <w:pPr>
              <w:pStyle w:val="20"/>
              <w:spacing w:line="302" w:lineRule="exact"/>
              <w:jc w:val="both"/>
              <w:rPr>
                <w:sz w:val="28"/>
                <w:szCs w:val="28"/>
              </w:rPr>
            </w:pPr>
            <w:r w:rsidRPr="00316417">
              <w:rPr>
                <w:sz w:val="28"/>
                <w:szCs w:val="28"/>
              </w:rPr>
              <w:t xml:space="preserve">ПС 4 – Профессиональный стандарт 40.069 «Специалист по наладке и </w:t>
            </w:r>
            <w:r w:rsidRPr="00316417">
              <w:rPr>
                <w:sz w:val="28"/>
                <w:szCs w:val="28"/>
              </w:rPr>
              <w:lastRenderedPageBreak/>
              <w:t>испытаниям технологического оборудования механосборочного производства», утвержденный приказом Министерства труда и социальной защиты Российской Федерации от 05 октября 2020 № 698н</w:t>
            </w:r>
            <w:r w:rsidR="00005330" w:rsidRPr="00005330">
              <w:rPr>
                <w:sz w:val="28"/>
                <w:szCs w:val="28"/>
              </w:rPr>
              <w:t>.</w:t>
            </w:r>
          </w:p>
          <w:p w:rsidR="0037442B" w:rsidRPr="00005330" w:rsidRDefault="0037442B" w:rsidP="00316417">
            <w:pPr>
              <w:pStyle w:val="20"/>
              <w:shd w:val="clear" w:color="auto" w:fill="auto"/>
              <w:spacing w:line="302" w:lineRule="exact"/>
              <w:jc w:val="both"/>
              <w:rPr>
                <w:sz w:val="28"/>
                <w:szCs w:val="28"/>
              </w:rPr>
            </w:pPr>
            <w:r w:rsidRPr="00316417">
              <w:rPr>
                <w:sz w:val="28"/>
                <w:szCs w:val="28"/>
              </w:rPr>
              <w:t>ПС 5 – Профессиональный стандарт 40.159 «Специалист по аддитивным технологиям», утвержденный приказом Министерства труда и социальной защиты Российской Федерации от 05 октября 2020 № 697н</w:t>
            </w:r>
            <w:r w:rsidR="00005330" w:rsidRPr="00005330">
              <w:rPr>
                <w:sz w:val="28"/>
                <w:szCs w:val="28"/>
              </w:rPr>
              <w:t>.</w:t>
            </w:r>
          </w:p>
          <w:p w:rsidR="0037442B" w:rsidRDefault="0037442B" w:rsidP="00316417">
            <w:pPr>
              <w:pStyle w:val="20"/>
              <w:spacing w:line="302" w:lineRule="exact"/>
              <w:jc w:val="both"/>
              <w:rPr>
                <w:sz w:val="28"/>
                <w:szCs w:val="28"/>
              </w:rPr>
            </w:pPr>
            <w:r w:rsidRPr="00316417">
              <w:rPr>
                <w:sz w:val="28"/>
                <w:szCs w:val="28"/>
              </w:rPr>
              <w:t>ОТФ А Техническое сопровождение пусконаладочных работ технологического оборудования механосборочного производства</w:t>
            </w:r>
          </w:p>
          <w:p w:rsidR="0037442B" w:rsidRPr="00005330" w:rsidRDefault="0037442B" w:rsidP="00316417">
            <w:pPr>
              <w:pStyle w:val="20"/>
              <w:spacing w:line="302" w:lineRule="exact"/>
              <w:jc w:val="both"/>
              <w:rPr>
                <w:sz w:val="28"/>
                <w:szCs w:val="28"/>
              </w:rPr>
            </w:pPr>
            <w:r w:rsidRPr="00316417">
              <w:rPr>
                <w:sz w:val="28"/>
                <w:szCs w:val="28"/>
              </w:rPr>
              <w:t>ТФ A/01.4 Техническое сопровождение индивидуальных испытаний технологического оборудования механосборочного производства</w:t>
            </w:r>
            <w:r w:rsidR="00005330" w:rsidRPr="00005330">
              <w:rPr>
                <w:sz w:val="28"/>
                <w:szCs w:val="28"/>
              </w:rPr>
              <w:t>.</w:t>
            </w:r>
          </w:p>
          <w:p w:rsidR="0037442B" w:rsidRDefault="0037442B" w:rsidP="00316417">
            <w:pPr>
              <w:pStyle w:val="20"/>
              <w:shd w:val="clear" w:color="auto" w:fill="auto"/>
              <w:spacing w:line="302" w:lineRule="exact"/>
              <w:jc w:val="both"/>
              <w:rPr>
                <w:sz w:val="28"/>
                <w:szCs w:val="28"/>
              </w:rPr>
            </w:pPr>
            <w:r w:rsidRPr="00316417">
              <w:rPr>
                <w:sz w:val="28"/>
                <w:szCs w:val="28"/>
              </w:rPr>
              <w:t>ТФ A/02.4 Техническое сопровождение комплексного опробования технологического оборудования механосборочного производства</w:t>
            </w:r>
          </w:p>
        </w:tc>
      </w:tr>
      <w:tr w:rsidR="0037442B" w:rsidTr="000553C0">
        <w:tc>
          <w:tcPr>
            <w:tcW w:w="846" w:type="dxa"/>
          </w:tcPr>
          <w:p w:rsidR="0037442B" w:rsidRDefault="0037442B" w:rsidP="000553C0">
            <w:pPr>
              <w:pStyle w:val="20"/>
              <w:numPr>
                <w:ilvl w:val="0"/>
                <w:numId w:val="1"/>
              </w:numPr>
              <w:shd w:val="clear" w:color="auto" w:fill="auto"/>
              <w:spacing w:line="302" w:lineRule="exact"/>
              <w:jc w:val="both"/>
              <w:rPr>
                <w:sz w:val="28"/>
                <w:szCs w:val="28"/>
              </w:rPr>
            </w:pPr>
          </w:p>
        </w:tc>
        <w:tc>
          <w:tcPr>
            <w:tcW w:w="4107" w:type="dxa"/>
          </w:tcPr>
          <w:p w:rsidR="0037442B" w:rsidRDefault="0037442B" w:rsidP="000553C0">
            <w:pPr>
              <w:pStyle w:val="20"/>
              <w:shd w:val="clear" w:color="auto" w:fill="auto"/>
              <w:spacing w:line="302" w:lineRule="exact"/>
              <w:jc w:val="both"/>
              <w:rPr>
                <w:sz w:val="28"/>
                <w:szCs w:val="28"/>
              </w:rPr>
            </w:pPr>
            <w:r w:rsidRPr="000553C0">
              <w:rPr>
                <w:sz w:val="28"/>
                <w:szCs w:val="28"/>
              </w:rPr>
              <w:t>ПП.04</w:t>
            </w:r>
            <w:r w:rsidRPr="000553C0">
              <w:rPr>
                <w:sz w:val="28"/>
                <w:szCs w:val="28"/>
              </w:rPr>
              <w:tab/>
              <w:t>Производственная практика</w:t>
            </w:r>
          </w:p>
        </w:tc>
        <w:tc>
          <w:tcPr>
            <w:tcW w:w="878" w:type="dxa"/>
          </w:tcPr>
          <w:p w:rsidR="0037442B" w:rsidRDefault="0037442B" w:rsidP="000553C0">
            <w:pPr>
              <w:pStyle w:val="20"/>
              <w:shd w:val="clear" w:color="auto" w:fill="auto"/>
              <w:spacing w:line="302" w:lineRule="exact"/>
              <w:jc w:val="both"/>
              <w:rPr>
                <w:sz w:val="28"/>
                <w:szCs w:val="28"/>
              </w:rPr>
            </w:pPr>
            <w:r>
              <w:rPr>
                <w:sz w:val="28"/>
                <w:szCs w:val="28"/>
              </w:rPr>
              <w:t>108</w:t>
            </w:r>
          </w:p>
        </w:tc>
        <w:tc>
          <w:tcPr>
            <w:tcW w:w="8590" w:type="dxa"/>
            <w:vMerge/>
          </w:tcPr>
          <w:p w:rsidR="0037442B" w:rsidRDefault="0037442B" w:rsidP="000553C0">
            <w:pPr>
              <w:pStyle w:val="20"/>
              <w:shd w:val="clear" w:color="auto" w:fill="auto"/>
              <w:spacing w:line="302" w:lineRule="exact"/>
              <w:jc w:val="both"/>
              <w:rPr>
                <w:sz w:val="28"/>
                <w:szCs w:val="28"/>
              </w:rPr>
            </w:pPr>
          </w:p>
        </w:tc>
      </w:tr>
      <w:tr w:rsidR="000553C0" w:rsidTr="000553C0">
        <w:tc>
          <w:tcPr>
            <w:tcW w:w="846" w:type="dxa"/>
          </w:tcPr>
          <w:p w:rsidR="000553C0" w:rsidRDefault="000553C0" w:rsidP="000553C0">
            <w:pPr>
              <w:pStyle w:val="20"/>
              <w:numPr>
                <w:ilvl w:val="0"/>
                <w:numId w:val="1"/>
              </w:numPr>
              <w:shd w:val="clear" w:color="auto" w:fill="auto"/>
              <w:spacing w:line="302" w:lineRule="exact"/>
              <w:jc w:val="both"/>
              <w:rPr>
                <w:sz w:val="28"/>
                <w:szCs w:val="28"/>
              </w:rPr>
            </w:pPr>
          </w:p>
        </w:tc>
        <w:tc>
          <w:tcPr>
            <w:tcW w:w="4107" w:type="dxa"/>
          </w:tcPr>
          <w:p w:rsidR="000553C0" w:rsidRDefault="000553C0" w:rsidP="000553C0">
            <w:pPr>
              <w:pStyle w:val="20"/>
              <w:shd w:val="clear" w:color="auto" w:fill="auto"/>
              <w:spacing w:line="302" w:lineRule="exact"/>
              <w:jc w:val="both"/>
              <w:rPr>
                <w:sz w:val="28"/>
                <w:szCs w:val="28"/>
              </w:rPr>
            </w:pPr>
            <w:r w:rsidRPr="000553C0">
              <w:rPr>
                <w:sz w:val="28"/>
                <w:szCs w:val="28"/>
              </w:rPr>
              <w:t>ПП.05</w:t>
            </w:r>
            <w:r w:rsidRPr="000553C0">
              <w:rPr>
                <w:sz w:val="28"/>
                <w:szCs w:val="28"/>
              </w:rPr>
              <w:tab/>
              <w:t>Производственная практика</w:t>
            </w:r>
          </w:p>
        </w:tc>
        <w:tc>
          <w:tcPr>
            <w:tcW w:w="878" w:type="dxa"/>
          </w:tcPr>
          <w:p w:rsidR="000553C0" w:rsidRDefault="000553C0" w:rsidP="000553C0">
            <w:pPr>
              <w:pStyle w:val="20"/>
              <w:shd w:val="clear" w:color="auto" w:fill="auto"/>
              <w:spacing w:line="302" w:lineRule="exact"/>
              <w:jc w:val="both"/>
              <w:rPr>
                <w:sz w:val="28"/>
                <w:szCs w:val="28"/>
              </w:rPr>
            </w:pPr>
            <w:r>
              <w:rPr>
                <w:sz w:val="28"/>
                <w:szCs w:val="28"/>
              </w:rPr>
              <w:t>108</w:t>
            </w:r>
          </w:p>
        </w:tc>
        <w:tc>
          <w:tcPr>
            <w:tcW w:w="8590" w:type="dxa"/>
          </w:tcPr>
          <w:p w:rsidR="000553C0" w:rsidRDefault="00316417" w:rsidP="000553C0">
            <w:pPr>
              <w:pStyle w:val="20"/>
              <w:shd w:val="clear" w:color="auto" w:fill="auto"/>
              <w:spacing w:line="302" w:lineRule="exact"/>
              <w:jc w:val="both"/>
              <w:rPr>
                <w:sz w:val="28"/>
                <w:szCs w:val="28"/>
              </w:rPr>
            </w:pPr>
            <w:r w:rsidRPr="00316417">
              <w:rPr>
                <w:sz w:val="28"/>
                <w:szCs w:val="28"/>
              </w:rPr>
              <w:t>ПС 6 – Профессиональный стандарт 40.031 «Специалист по технологиям механосборочного производства в машиностроении», утвержденный приказом Министерства труда и социальной защиты Российской Федерации от 29 июня 2021 № 435н</w:t>
            </w:r>
          </w:p>
          <w:p w:rsidR="00316417" w:rsidRPr="00005330" w:rsidRDefault="00316417" w:rsidP="00316417">
            <w:pPr>
              <w:pStyle w:val="20"/>
              <w:spacing w:line="302" w:lineRule="exact"/>
              <w:jc w:val="both"/>
              <w:rPr>
                <w:sz w:val="28"/>
                <w:szCs w:val="28"/>
              </w:rPr>
            </w:pPr>
            <w:r w:rsidRPr="00316417">
              <w:rPr>
                <w:sz w:val="28"/>
                <w:szCs w:val="28"/>
              </w:rPr>
              <w:t>ОТФ А Поддержка технологической подготовки производства машиностроительных изделий</w:t>
            </w:r>
            <w:r w:rsidRPr="00316417">
              <w:rPr>
                <w:sz w:val="28"/>
                <w:szCs w:val="28"/>
              </w:rPr>
              <w:tab/>
              <w:t>A/01.4 Нормирование и учет работ по технологической подготовке производства машиностроительных изделий</w:t>
            </w:r>
            <w:r w:rsidR="00005330" w:rsidRPr="00005330">
              <w:rPr>
                <w:sz w:val="28"/>
                <w:szCs w:val="28"/>
              </w:rPr>
              <w:t>.</w:t>
            </w:r>
          </w:p>
          <w:p w:rsidR="00316417" w:rsidRPr="00005330" w:rsidRDefault="00316417" w:rsidP="00316417">
            <w:pPr>
              <w:pStyle w:val="20"/>
              <w:spacing w:line="302" w:lineRule="exact"/>
              <w:jc w:val="both"/>
              <w:rPr>
                <w:sz w:val="28"/>
                <w:szCs w:val="28"/>
              </w:rPr>
            </w:pPr>
            <w:r w:rsidRPr="00316417">
              <w:rPr>
                <w:sz w:val="28"/>
                <w:szCs w:val="28"/>
              </w:rPr>
              <w:t>A/02.4 Ведение технологической документации на машиностроительные изделия</w:t>
            </w:r>
            <w:r w:rsidR="00005330" w:rsidRPr="00005330">
              <w:rPr>
                <w:sz w:val="28"/>
                <w:szCs w:val="28"/>
              </w:rPr>
              <w:t>.</w:t>
            </w:r>
          </w:p>
          <w:p w:rsidR="00316417" w:rsidRDefault="00316417" w:rsidP="00316417">
            <w:pPr>
              <w:pStyle w:val="20"/>
              <w:shd w:val="clear" w:color="auto" w:fill="auto"/>
              <w:spacing w:line="302" w:lineRule="exact"/>
              <w:jc w:val="both"/>
              <w:rPr>
                <w:sz w:val="28"/>
                <w:szCs w:val="28"/>
              </w:rPr>
            </w:pPr>
            <w:r w:rsidRPr="00316417">
              <w:rPr>
                <w:sz w:val="28"/>
                <w:szCs w:val="28"/>
              </w:rPr>
              <w:tab/>
            </w:r>
          </w:p>
        </w:tc>
      </w:tr>
      <w:tr w:rsidR="000553C0" w:rsidTr="000553C0">
        <w:tc>
          <w:tcPr>
            <w:tcW w:w="846" w:type="dxa"/>
          </w:tcPr>
          <w:p w:rsidR="000553C0" w:rsidRDefault="000553C0" w:rsidP="000553C0">
            <w:pPr>
              <w:pStyle w:val="20"/>
              <w:numPr>
                <w:ilvl w:val="0"/>
                <w:numId w:val="1"/>
              </w:numPr>
              <w:shd w:val="clear" w:color="auto" w:fill="auto"/>
              <w:spacing w:line="302" w:lineRule="exact"/>
              <w:jc w:val="both"/>
              <w:rPr>
                <w:sz w:val="28"/>
                <w:szCs w:val="28"/>
              </w:rPr>
            </w:pPr>
          </w:p>
        </w:tc>
        <w:tc>
          <w:tcPr>
            <w:tcW w:w="4107" w:type="dxa"/>
          </w:tcPr>
          <w:p w:rsidR="000553C0" w:rsidRDefault="000553C0" w:rsidP="000553C0">
            <w:pPr>
              <w:pStyle w:val="20"/>
              <w:shd w:val="clear" w:color="auto" w:fill="auto"/>
              <w:spacing w:line="302" w:lineRule="exact"/>
              <w:jc w:val="both"/>
              <w:rPr>
                <w:sz w:val="28"/>
                <w:szCs w:val="28"/>
              </w:rPr>
            </w:pPr>
            <w:r w:rsidRPr="000553C0">
              <w:rPr>
                <w:sz w:val="28"/>
                <w:szCs w:val="28"/>
              </w:rPr>
              <w:t>ПМ.06</w:t>
            </w:r>
            <w:r w:rsidRPr="000553C0">
              <w:rPr>
                <w:sz w:val="28"/>
                <w:szCs w:val="28"/>
              </w:rPr>
              <w:tab/>
              <w:t>Выполнение работ по одной или нескольким профессиям рабочих, должностям служащих</w:t>
            </w:r>
          </w:p>
        </w:tc>
        <w:tc>
          <w:tcPr>
            <w:tcW w:w="878" w:type="dxa"/>
          </w:tcPr>
          <w:p w:rsidR="000553C0" w:rsidRDefault="000553C0" w:rsidP="000553C0">
            <w:pPr>
              <w:pStyle w:val="20"/>
              <w:shd w:val="clear" w:color="auto" w:fill="auto"/>
              <w:spacing w:line="302" w:lineRule="exact"/>
              <w:jc w:val="both"/>
              <w:rPr>
                <w:sz w:val="28"/>
                <w:szCs w:val="28"/>
              </w:rPr>
            </w:pPr>
            <w:r>
              <w:rPr>
                <w:sz w:val="28"/>
                <w:szCs w:val="28"/>
              </w:rPr>
              <w:t>144</w:t>
            </w:r>
          </w:p>
        </w:tc>
        <w:tc>
          <w:tcPr>
            <w:tcW w:w="8590" w:type="dxa"/>
          </w:tcPr>
          <w:p w:rsidR="007F0ABB" w:rsidRPr="007F0ABB" w:rsidRDefault="007F0ABB" w:rsidP="007F0ABB">
            <w:pPr>
              <w:widowControl/>
              <w:jc w:val="both"/>
              <w:rPr>
                <w:rFonts w:ascii="Times New Roman" w:eastAsia="Times New Roman" w:hAnsi="Times New Roman" w:cs="Times New Roman"/>
                <w:color w:val="auto"/>
                <w:sz w:val="28"/>
                <w:szCs w:val="28"/>
                <w:lang w:bidi="ar-SA"/>
              </w:rPr>
            </w:pPr>
            <w:r w:rsidRPr="007F0ABB">
              <w:rPr>
                <w:rFonts w:ascii="Times New Roman" w:eastAsia="Times New Roman" w:hAnsi="Times New Roman" w:cs="Times New Roman"/>
                <w:color w:val="auto"/>
                <w:sz w:val="28"/>
                <w:szCs w:val="28"/>
                <w:lang w:bidi="ar-SA"/>
              </w:rPr>
              <w:t>ПС 1- Профессиональный стандарт 40.222 «Оператор металлорежущих станков с числовым программным управлением», утвержденный приказом Министерства труда и социальной защиты Российской Федерации от 29 июня 2021 № 431н</w:t>
            </w:r>
            <w:r w:rsidR="00005330" w:rsidRPr="00005330">
              <w:rPr>
                <w:rFonts w:ascii="Times New Roman" w:eastAsia="Times New Roman" w:hAnsi="Times New Roman" w:cs="Times New Roman"/>
                <w:color w:val="auto"/>
                <w:sz w:val="28"/>
                <w:szCs w:val="28"/>
                <w:lang w:bidi="ar-SA"/>
              </w:rPr>
              <w:t>.</w:t>
            </w:r>
            <w:r w:rsidRPr="007F0ABB">
              <w:rPr>
                <w:rFonts w:ascii="Times New Roman" w:eastAsia="Times New Roman" w:hAnsi="Times New Roman" w:cs="Times New Roman"/>
                <w:color w:val="auto"/>
                <w:sz w:val="28"/>
                <w:szCs w:val="28"/>
                <w:lang w:bidi="ar-SA"/>
              </w:rPr>
              <w:t xml:space="preserve"> </w:t>
            </w:r>
          </w:p>
          <w:p w:rsidR="007F0ABB" w:rsidRPr="00005330" w:rsidRDefault="007F0ABB" w:rsidP="007F0ABB">
            <w:pPr>
              <w:pStyle w:val="20"/>
              <w:spacing w:line="302" w:lineRule="exact"/>
              <w:jc w:val="both"/>
              <w:rPr>
                <w:sz w:val="28"/>
                <w:szCs w:val="28"/>
              </w:rPr>
            </w:pPr>
            <w:r w:rsidRPr="00316417">
              <w:rPr>
                <w:sz w:val="28"/>
                <w:szCs w:val="28"/>
              </w:rPr>
              <w:t xml:space="preserve">ТФ А/01.01 Обработка заготовки простой детали типа тела вращения с точностью размеров по 12-14-му квалитету на токарном </w:t>
            </w:r>
            <w:r w:rsidRPr="00316417">
              <w:rPr>
                <w:sz w:val="28"/>
                <w:szCs w:val="28"/>
              </w:rPr>
              <w:lastRenderedPageBreak/>
              <w:t>универсальном станке с ЧПУ</w:t>
            </w:r>
            <w:r w:rsidR="00005330" w:rsidRPr="00005330">
              <w:rPr>
                <w:sz w:val="28"/>
                <w:szCs w:val="28"/>
              </w:rPr>
              <w:t>.</w:t>
            </w:r>
          </w:p>
          <w:p w:rsidR="007F0ABB" w:rsidRPr="00005330" w:rsidRDefault="007F0ABB" w:rsidP="007F0ABB">
            <w:pPr>
              <w:pStyle w:val="20"/>
              <w:spacing w:line="302" w:lineRule="exact"/>
              <w:jc w:val="both"/>
              <w:rPr>
                <w:sz w:val="28"/>
                <w:szCs w:val="28"/>
              </w:rPr>
            </w:pPr>
            <w:r w:rsidRPr="00316417">
              <w:rPr>
                <w:sz w:val="28"/>
                <w:szCs w:val="28"/>
              </w:rPr>
              <w:t>ТФ А/02.02 Контроль параметров простой детали типа тела вращения с точностью размеров по 12-14-му квалитету, изготовленной на токарном универсальном станке с ЧПУ</w:t>
            </w:r>
            <w:r w:rsidR="00005330" w:rsidRPr="00005330">
              <w:rPr>
                <w:sz w:val="28"/>
                <w:szCs w:val="28"/>
              </w:rPr>
              <w:t>.</w:t>
            </w:r>
          </w:p>
          <w:p w:rsidR="007F0ABB" w:rsidRPr="00005330" w:rsidRDefault="007F0ABB" w:rsidP="007F0ABB">
            <w:pPr>
              <w:pStyle w:val="20"/>
              <w:spacing w:line="302" w:lineRule="exact"/>
              <w:jc w:val="both"/>
              <w:rPr>
                <w:sz w:val="28"/>
                <w:szCs w:val="28"/>
              </w:rPr>
            </w:pPr>
            <w:r w:rsidRPr="00316417">
              <w:rPr>
                <w:sz w:val="28"/>
                <w:szCs w:val="28"/>
              </w:rPr>
              <w:t>ТФ В/01.01 Обработка заготовки простой детали не типа тела вращения с точностью размеров по 12-14-му квалитету на сверлильном, фрезерном или расточном станке с ЧПУ</w:t>
            </w:r>
            <w:r w:rsidR="00005330" w:rsidRPr="00005330">
              <w:rPr>
                <w:sz w:val="28"/>
                <w:szCs w:val="28"/>
              </w:rPr>
              <w:t>.</w:t>
            </w:r>
          </w:p>
          <w:p w:rsidR="007F0ABB" w:rsidRPr="00005330" w:rsidRDefault="007F0ABB" w:rsidP="007F0ABB">
            <w:pPr>
              <w:pStyle w:val="20"/>
              <w:spacing w:line="302" w:lineRule="exact"/>
              <w:jc w:val="both"/>
              <w:rPr>
                <w:sz w:val="28"/>
                <w:szCs w:val="28"/>
              </w:rPr>
            </w:pPr>
            <w:r w:rsidRPr="00316417">
              <w:rPr>
                <w:sz w:val="28"/>
                <w:szCs w:val="28"/>
              </w:rPr>
              <w:t>ТФ B/02.2 Контроль параметров простой детали не типа тела вращения с точностью размеров по 12-14-му квалитету, изготовленной на универсальном сверлильном, фрезерном или расточном станке с ЧПУ</w:t>
            </w:r>
            <w:r w:rsidR="00005330" w:rsidRPr="00005330">
              <w:rPr>
                <w:sz w:val="28"/>
                <w:szCs w:val="28"/>
              </w:rPr>
              <w:t>.</w:t>
            </w:r>
          </w:p>
          <w:p w:rsidR="000553C0" w:rsidRPr="00316417" w:rsidRDefault="000553C0" w:rsidP="000553C0">
            <w:pPr>
              <w:pStyle w:val="20"/>
              <w:shd w:val="clear" w:color="auto" w:fill="auto"/>
              <w:spacing w:line="302" w:lineRule="exact"/>
              <w:jc w:val="both"/>
              <w:rPr>
                <w:sz w:val="28"/>
                <w:szCs w:val="28"/>
              </w:rPr>
            </w:pPr>
          </w:p>
        </w:tc>
      </w:tr>
      <w:tr w:rsidR="000553C0" w:rsidTr="000553C0">
        <w:tc>
          <w:tcPr>
            <w:tcW w:w="846" w:type="dxa"/>
          </w:tcPr>
          <w:p w:rsidR="000553C0" w:rsidRDefault="000553C0" w:rsidP="000553C0">
            <w:pPr>
              <w:pStyle w:val="20"/>
              <w:numPr>
                <w:ilvl w:val="0"/>
                <w:numId w:val="1"/>
              </w:numPr>
              <w:shd w:val="clear" w:color="auto" w:fill="auto"/>
              <w:spacing w:line="302" w:lineRule="exact"/>
              <w:jc w:val="both"/>
              <w:rPr>
                <w:sz w:val="28"/>
                <w:szCs w:val="28"/>
              </w:rPr>
            </w:pPr>
          </w:p>
        </w:tc>
        <w:tc>
          <w:tcPr>
            <w:tcW w:w="4107" w:type="dxa"/>
          </w:tcPr>
          <w:p w:rsidR="000553C0" w:rsidRPr="000553C0" w:rsidRDefault="000553C0" w:rsidP="00EA67A9">
            <w:pPr>
              <w:pStyle w:val="20"/>
              <w:shd w:val="clear" w:color="auto" w:fill="auto"/>
              <w:spacing w:line="302" w:lineRule="exact"/>
              <w:jc w:val="right"/>
              <w:rPr>
                <w:sz w:val="28"/>
                <w:szCs w:val="28"/>
              </w:rPr>
            </w:pPr>
            <w:r>
              <w:rPr>
                <w:sz w:val="28"/>
                <w:szCs w:val="28"/>
              </w:rPr>
              <w:t>ИТОГО</w:t>
            </w:r>
          </w:p>
        </w:tc>
        <w:tc>
          <w:tcPr>
            <w:tcW w:w="878" w:type="dxa"/>
          </w:tcPr>
          <w:p w:rsidR="000553C0" w:rsidRDefault="000553C0" w:rsidP="000553C0">
            <w:pPr>
              <w:pStyle w:val="20"/>
              <w:shd w:val="clear" w:color="auto" w:fill="auto"/>
              <w:spacing w:line="302" w:lineRule="exact"/>
              <w:jc w:val="both"/>
              <w:rPr>
                <w:sz w:val="28"/>
                <w:szCs w:val="28"/>
              </w:rPr>
            </w:pPr>
            <w:r>
              <w:rPr>
                <w:sz w:val="28"/>
                <w:szCs w:val="28"/>
              </w:rPr>
              <w:t>832</w:t>
            </w:r>
          </w:p>
        </w:tc>
        <w:tc>
          <w:tcPr>
            <w:tcW w:w="8590" w:type="dxa"/>
          </w:tcPr>
          <w:p w:rsidR="000553C0" w:rsidRDefault="000553C0" w:rsidP="000553C0">
            <w:pPr>
              <w:pStyle w:val="20"/>
              <w:shd w:val="clear" w:color="auto" w:fill="auto"/>
              <w:spacing w:line="302" w:lineRule="exact"/>
              <w:jc w:val="both"/>
              <w:rPr>
                <w:sz w:val="28"/>
                <w:szCs w:val="28"/>
              </w:rPr>
            </w:pPr>
          </w:p>
        </w:tc>
      </w:tr>
    </w:tbl>
    <w:p w:rsidR="000553C0" w:rsidRPr="00C8612F" w:rsidRDefault="000553C0" w:rsidP="000553C0">
      <w:pPr>
        <w:pStyle w:val="20"/>
        <w:shd w:val="clear" w:color="auto" w:fill="auto"/>
        <w:spacing w:line="302" w:lineRule="exact"/>
        <w:jc w:val="both"/>
        <w:rPr>
          <w:sz w:val="28"/>
          <w:szCs w:val="28"/>
        </w:rPr>
      </w:pPr>
    </w:p>
    <w:p w:rsidR="00956E81" w:rsidRPr="00C8612F" w:rsidRDefault="00B0382E" w:rsidP="000553C0">
      <w:pPr>
        <w:pStyle w:val="50"/>
        <w:shd w:val="clear" w:color="auto" w:fill="auto"/>
        <w:spacing w:before="0" w:line="306" w:lineRule="exact"/>
        <w:ind w:right="100"/>
        <w:jc w:val="center"/>
        <w:rPr>
          <w:sz w:val="28"/>
          <w:szCs w:val="28"/>
        </w:rPr>
      </w:pPr>
      <w:r w:rsidRPr="002A21B1">
        <w:rPr>
          <w:sz w:val="28"/>
          <w:szCs w:val="28"/>
        </w:rPr>
        <w:t>4.6 Порядок аттестации обучающихся</w:t>
      </w:r>
    </w:p>
    <w:p w:rsidR="00956E81" w:rsidRPr="00C8612F" w:rsidRDefault="00B0382E" w:rsidP="002A21B1">
      <w:pPr>
        <w:pStyle w:val="20"/>
        <w:shd w:val="clear" w:color="auto" w:fill="auto"/>
        <w:spacing w:line="306" w:lineRule="exact"/>
        <w:ind w:firstLine="567"/>
        <w:jc w:val="both"/>
        <w:rPr>
          <w:sz w:val="28"/>
          <w:szCs w:val="28"/>
        </w:rPr>
      </w:pPr>
      <w:r w:rsidRPr="00C8612F">
        <w:rPr>
          <w:sz w:val="28"/>
          <w:szCs w:val="28"/>
        </w:rPr>
        <w:t>Оценка качества освоения образовательной программы включает текущий контроль, промежуточную и государственную итоговую аттестацию обучающихся. Формы и процедуры текущего контроля знаний разрабатываются преподавателями учебных дисциплин и междисциплинарных курсов; допускается использование рейтинговой или накопительной систем оценивания.</w:t>
      </w:r>
    </w:p>
    <w:p w:rsidR="00956E81" w:rsidRPr="00C8612F" w:rsidRDefault="00B0382E" w:rsidP="002A21B1">
      <w:pPr>
        <w:pStyle w:val="20"/>
        <w:shd w:val="clear" w:color="auto" w:fill="auto"/>
        <w:spacing w:line="306" w:lineRule="exact"/>
        <w:ind w:firstLine="567"/>
        <w:jc w:val="both"/>
        <w:rPr>
          <w:sz w:val="28"/>
          <w:szCs w:val="28"/>
        </w:rPr>
      </w:pPr>
      <w:r w:rsidRPr="00C8612F">
        <w:rPr>
          <w:sz w:val="28"/>
          <w:szCs w:val="28"/>
        </w:rPr>
        <w:t xml:space="preserve">На промежуточную аттестацию учебным заведением отводится </w:t>
      </w:r>
      <w:r w:rsidR="002A21B1">
        <w:rPr>
          <w:sz w:val="28"/>
          <w:szCs w:val="28"/>
        </w:rPr>
        <w:t>6</w:t>
      </w:r>
      <w:r w:rsidRPr="00C8612F">
        <w:rPr>
          <w:sz w:val="28"/>
          <w:szCs w:val="28"/>
        </w:rPr>
        <w:t xml:space="preserve"> недель на весь срок обучения: 2 недели во втором семестре 1 курса, на 2-</w:t>
      </w:r>
      <w:r w:rsidR="002A21B1">
        <w:rPr>
          <w:sz w:val="28"/>
          <w:szCs w:val="28"/>
        </w:rPr>
        <w:t>3</w:t>
      </w:r>
      <w:r w:rsidRPr="00C8612F">
        <w:rPr>
          <w:sz w:val="28"/>
          <w:szCs w:val="28"/>
        </w:rPr>
        <w:t xml:space="preserve"> курсах - по 1 недели на экзаменационную сессию в каждом семестре.</w:t>
      </w:r>
    </w:p>
    <w:p w:rsidR="00956E81" w:rsidRPr="00C8612F" w:rsidRDefault="00B0382E" w:rsidP="002A21B1">
      <w:pPr>
        <w:pStyle w:val="20"/>
        <w:shd w:val="clear" w:color="auto" w:fill="auto"/>
        <w:spacing w:line="299" w:lineRule="exact"/>
        <w:ind w:firstLine="567"/>
        <w:jc w:val="both"/>
        <w:rPr>
          <w:sz w:val="28"/>
          <w:szCs w:val="28"/>
        </w:rPr>
      </w:pPr>
      <w:r w:rsidRPr="00C8612F">
        <w:rPr>
          <w:sz w:val="28"/>
          <w:szCs w:val="28"/>
        </w:rPr>
        <w:t>Промежуточная аттестация в форме зачета</w:t>
      </w:r>
      <w:r w:rsidR="00EA67A9">
        <w:rPr>
          <w:sz w:val="28"/>
          <w:szCs w:val="28"/>
        </w:rPr>
        <w:t xml:space="preserve">, дифференцированного зачета </w:t>
      </w:r>
      <w:r w:rsidRPr="00C8612F">
        <w:rPr>
          <w:sz w:val="28"/>
          <w:szCs w:val="28"/>
        </w:rPr>
        <w:t xml:space="preserve"> проводится за счет часов, отведенных на освоение соответствующей учебной дисциплины, междисциплинарного курса, практики в размере 1-2 академических часов. Количество зачетов - не более 10. В указанное количество не входят экзамены и зачеты по физической культуре. </w:t>
      </w:r>
    </w:p>
    <w:p w:rsidR="00EA67A9" w:rsidRDefault="00B0382E" w:rsidP="002A21B1">
      <w:pPr>
        <w:pStyle w:val="20"/>
        <w:shd w:val="clear" w:color="auto" w:fill="auto"/>
        <w:tabs>
          <w:tab w:val="left" w:pos="8834"/>
        </w:tabs>
        <w:spacing w:line="299" w:lineRule="exact"/>
        <w:ind w:firstLine="567"/>
        <w:jc w:val="both"/>
        <w:rPr>
          <w:sz w:val="28"/>
          <w:szCs w:val="28"/>
        </w:rPr>
      </w:pPr>
      <w:r w:rsidRPr="00C8612F">
        <w:rPr>
          <w:sz w:val="28"/>
          <w:szCs w:val="28"/>
        </w:rPr>
        <w:t>В структуре промежуточной аттестации предусмотрены экзамен</w:t>
      </w:r>
      <w:r w:rsidR="00EA67A9">
        <w:rPr>
          <w:sz w:val="28"/>
          <w:szCs w:val="28"/>
        </w:rPr>
        <w:t>ы.</w:t>
      </w:r>
      <w:r w:rsidRPr="00C8612F">
        <w:rPr>
          <w:sz w:val="28"/>
          <w:szCs w:val="28"/>
        </w:rPr>
        <w:t xml:space="preserve"> Количество экзаменов в процессе промежуточной аттестации обучающихся не превышает 8 экзаменов в учебном году. По профессиональным модулям обязательная форма промежуточной аттестации - Эм (экзамен по модулю), который проводится в виде практико-ориентированной оценки результатов обучения с участием работодателей. </w:t>
      </w:r>
    </w:p>
    <w:p w:rsidR="00EA67A9" w:rsidRDefault="00B0382E" w:rsidP="002A21B1">
      <w:pPr>
        <w:pStyle w:val="20"/>
        <w:shd w:val="clear" w:color="auto" w:fill="auto"/>
        <w:tabs>
          <w:tab w:val="left" w:pos="8834"/>
        </w:tabs>
        <w:spacing w:line="299" w:lineRule="exact"/>
        <w:ind w:firstLine="567"/>
        <w:jc w:val="both"/>
        <w:rPr>
          <w:sz w:val="28"/>
          <w:szCs w:val="28"/>
        </w:rPr>
      </w:pPr>
      <w:r w:rsidRPr="00C8612F">
        <w:rPr>
          <w:sz w:val="28"/>
          <w:szCs w:val="28"/>
        </w:rPr>
        <w:t>Экзамен по модулю учитывается при подсчете общего количества экзаменов в профессиональном модуле.</w:t>
      </w:r>
      <w:r w:rsidRPr="00C8612F">
        <w:rPr>
          <w:sz w:val="28"/>
          <w:szCs w:val="28"/>
        </w:rPr>
        <w:tab/>
      </w:r>
    </w:p>
    <w:p w:rsidR="00956E81" w:rsidRPr="00C8612F" w:rsidRDefault="00B0382E" w:rsidP="002A21B1">
      <w:pPr>
        <w:pStyle w:val="20"/>
        <w:shd w:val="clear" w:color="auto" w:fill="auto"/>
        <w:tabs>
          <w:tab w:val="left" w:pos="8834"/>
        </w:tabs>
        <w:spacing w:line="299" w:lineRule="exact"/>
        <w:ind w:firstLine="567"/>
        <w:jc w:val="both"/>
        <w:rPr>
          <w:sz w:val="28"/>
          <w:szCs w:val="28"/>
        </w:rPr>
      </w:pPr>
      <w:r w:rsidRPr="00C8612F">
        <w:rPr>
          <w:sz w:val="28"/>
          <w:szCs w:val="28"/>
        </w:rPr>
        <w:t xml:space="preserve">По ПМ.04 Освоение </w:t>
      </w:r>
      <w:r w:rsidR="00EA67A9">
        <w:rPr>
          <w:sz w:val="28"/>
          <w:szCs w:val="28"/>
        </w:rPr>
        <w:t xml:space="preserve">рабочей </w:t>
      </w:r>
      <w:r w:rsidRPr="00C8612F">
        <w:rPr>
          <w:sz w:val="28"/>
          <w:szCs w:val="28"/>
        </w:rPr>
        <w:t>професси</w:t>
      </w:r>
      <w:r w:rsidR="00EA67A9">
        <w:rPr>
          <w:sz w:val="28"/>
          <w:szCs w:val="28"/>
        </w:rPr>
        <w:t xml:space="preserve">и  </w:t>
      </w:r>
      <w:r w:rsidRPr="00C8612F">
        <w:rPr>
          <w:sz w:val="28"/>
          <w:szCs w:val="28"/>
        </w:rPr>
        <w:t xml:space="preserve">16045 "Оператор станков с программным управлением" предусмотрено </w:t>
      </w:r>
      <w:r w:rsidRPr="00C8612F">
        <w:rPr>
          <w:sz w:val="28"/>
          <w:szCs w:val="28"/>
        </w:rPr>
        <w:lastRenderedPageBreak/>
        <w:t>проведение промежуточной аттестации - квалификационн</w:t>
      </w:r>
      <w:r w:rsidR="00EA67A9">
        <w:rPr>
          <w:sz w:val="28"/>
          <w:szCs w:val="28"/>
        </w:rPr>
        <w:t>ого</w:t>
      </w:r>
      <w:r w:rsidRPr="00C8612F">
        <w:rPr>
          <w:sz w:val="28"/>
          <w:szCs w:val="28"/>
        </w:rPr>
        <w:t xml:space="preserve"> экзамен</w:t>
      </w:r>
      <w:r w:rsidR="00EA67A9">
        <w:rPr>
          <w:sz w:val="28"/>
          <w:szCs w:val="28"/>
        </w:rPr>
        <w:t>а.</w:t>
      </w:r>
      <w:r w:rsidRPr="00C8612F">
        <w:rPr>
          <w:sz w:val="28"/>
          <w:szCs w:val="28"/>
        </w:rPr>
        <w:t xml:space="preserve"> Квалификационный экзамен проводится с целью определения соответствия полученных знаний, умений и навыков программе профессионального обучения по соответствующей профессии и установления обучающимся квалификационных разрядов по професси</w:t>
      </w:r>
      <w:r w:rsidR="00EA67A9">
        <w:rPr>
          <w:sz w:val="28"/>
          <w:szCs w:val="28"/>
        </w:rPr>
        <w:t>и</w:t>
      </w:r>
      <w:r w:rsidRPr="00C8612F">
        <w:rPr>
          <w:sz w:val="28"/>
          <w:szCs w:val="28"/>
        </w:rPr>
        <w:t xml:space="preserve"> рабочих</w:t>
      </w:r>
      <w:r w:rsidR="00EA67A9">
        <w:rPr>
          <w:sz w:val="28"/>
          <w:szCs w:val="28"/>
        </w:rPr>
        <w:t>.</w:t>
      </w:r>
      <w:r w:rsidRPr="00C8612F">
        <w:rPr>
          <w:sz w:val="28"/>
          <w:szCs w:val="28"/>
        </w:rPr>
        <w:t xml:space="preserve">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956E81" w:rsidRPr="00C8612F" w:rsidRDefault="00B0382E" w:rsidP="00EA67A9">
      <w:pPr>
        <w:pStyle w:val="20"/>
        <w:shd w:val="clear" w:color="auto" w:fill="auto"/>
        <w:spacing w:line="299" w:lineRule="exact"/>
        <w:ind w:firstLine="993"/>
        <w:jc w:val="both"/>
        <w:rPr>
          <w:sz w:val="28"/>
          <w:szCs w:val="28"/>
        </w:rPr>
      </w:pPr>
      <w:r w:rsidRPr="00C8612F">
        <w:rPr>
          <w:sz w:val="28"/>
          <w:szCs w:val="28"/>
        </w:rPr>
        <w:t>Государственная итоговая аттестация проводится в форме демонстрационного экзамена и защиты дипломного проекта.</w:t>
      </w:r>
      <w:r w:rsidR="00EA67A9">
        <w:rPr>
          <w:sz w:val="28"/>
          <w:szCs w:val="28"/>
        </w:rPr>
        <w:t xml:space="preserve"> </w:t>
      </w:r>
      <w:r w:rsidRPr="00C8612F">
        <w:rPr>
          <w:sz w:val="28"/>
          <w:szCs w:val="28"/>
        </w:rPr>
        <w:t>Требования к содержанию, объему и структуре дипломного проекта определяются образовательной организацией.</w:t>
      </w:r>
    </w:p>
    <w:p w:rsidR="00956E81" w:rsidRPr="00C8612F" w:rsidRDefault="00B0382E" w:rsidP="00C8612F">
      <w:pPr>
        <w:pStyle w:val="20"/>
        <w:shd w:val="clear" w:color="auto" w:fill="auto"/>
        <w:spacing w:line="299" w:lineRule="exact"/>
        <w:jc w:val="both"/>
        <w:rPr>
          <w:sz w:val="28"/>
          <w:szCs w:val="28"/>
        </w:rPr>
        <w:sectPr w:rsidR="00956E81" w:rsidRPr="00C8612F" w:rsidSect="00C8612F">
          <w:pgSz w:w="16840" w:h="11900" w:orient="landscape"/>
          <w:pgMar w:top="1134" w:right="850" w:bottom="1134" w:left="1701" w:header="0" w:footer="3" w:gutter="0"/>
          <w:cols w:space="720"/>
          <w:noEndnote/>
          <w:docGrid w:linePitch="360"/>
        </w:sectPr>
      </w:pPr>
      <w:r w:rsidRPr="00C8612F">
        <w:rPr>
          <w:sz w:val="28"/>
          <w:szCs w:val="28"/>
        </w:rPr>
        <w:t>Общий объем времени, отведенного на ГИА составляет 216 часов, из них 108 часов - на выполнение дипломного проекта (3 недели), 36 часов отводится на защиту дипломного проекта (1 неделя), 36 часов - на подготовку к демонстрационному экзамену (1 неделя), 36 часов на проведение демонстрационного экзамена (1 неделя).</w:t>
      </w:r>
    </w:p>
    <w:p w:rsidR="00956E81" w:rsidRDefault="00B25A8F">
      <w:pPr>
        <w:spacing w:line="536" w:lineRule="exact"/>
      </w:pPr>
      <w:r>
        <w:rPr>
          <w:noProof/>
        </w:rPr>
        <mc:AlternateContent>
          <mc:Choice Requires="wps">
            <w:drawing>
              <wp:anchor distT="0" distB="0" distL="63500" distR="63500" simplePos="0" relativeHeight="251655168" behindDoc="0" locked="0" layoutInCell="1" allowOverlap="1">
                <wp:simplePos x="0" y="0"/>
                <wp:positionH relativeFrom="margin">
                  <wp:posOffset>1750695</wp:posOffset>
                </wp:positionH>
                <wp:positionV relativeFrom="paragraph">
                  <wp:posOffset>134620</wp:posOffset>
                </wp:positionV>
                <wp:extent cx="2098675" cy="168910"/>
                <wp:effectExtent l="635" t="0" r="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81" w:rsidRDefault="00956E81">
                            <w:pPr>
                              <w:pStyle w:val="20"/>
                              <w:shd w:val="clear" w:color="auto" w:fill="auto"/>
                              <w:spacing w:line="266"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7.85pt;margin-top:10.6pt;width:165.25pt;height:13.3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N+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" filled="f" stroked="f">
                <v:textbox style="mso-fit-shape-to-text:t" inset="0,0,0,0">
                  <w:txbxContent>
                    <w:p w:rsidR="00956E81" w:rsidRDefault="00956E81">
                      <w:pPr>
                        <w:pStyle w:val="20"/>
                        <w:shd w:val="clear" w:color="auto" w:fill="auto"/>
                        <w:spacing w:line="266" w:lineRule="exact"/>
                        <w:jc w:val="left"/>
                      </w:pPr>
                    </w:p>
                  </w:txbxContent>
                </v:textbox>
                <w10:wrap anchorx="margin"/>
              </v:shape>
            </w:pict>
          </mc:Fallback>
        </mc:AlternateContent>
      </w:r>
    </w:p>
    <w:p w:rsidR="00956E81" w:rsidRDefault="00956E81">
      <w:pPr>
        <w:rPr>
          <w:sz w:val="2"/>
          <w:szCs w:val="2"/>
        </w:rPr>
      </w:pPr>
    </w:p>
    <w:sectPr w:rsidR="00956E81">
      <w:type w:val="continuous"/>
      <w:pgSz w:w="16840" w:h="11900" w:orient="landscape"/>
      <w:pgMar w:top="292" w:right="1209" w:bottom="292" w:left="3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4CA" w:rsidRDefault="009074CA">
      <w:r>
        <w:separator/>
      </w:r>
    </w:p>
  </w:endnote>
  <w:endnote w:type="continuationSeparator" w:id="0">
    <w:p w:rsidR="009074CA" w:rsidRDefault="0090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4CA" w:rsidRDefault="009074CA"/>
  </w:footnote>
  <w:footnote w:type="continuationSeparator" w:id="0">
    <w:p w:rsidR="009074CA" w:rsidRDefault="009074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300"/>
    <w:multiLevelType w:val="hybridMultilevel"/>
    <w:tmpl w:val="4CD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81"/>
    <w:rsid w:val="00005330"/>
    <w:rsid w:val="000553C0"/>
    <w:rsid w:val="000963F2"/>
    <w:rsid w:val="000B43ED"/>
    <w:rsid w:val="001D1AE9"/>
    <w:rsid w:val="00242068"/>
    <w:rsid w:val="0024746E"/>
    <w:rsid w:val="00285476"/>
    <w:rsid w:val="002869A3"/>
    <w:rsid w:val="002A21B1"/>
    <w:rsid w:val="002C10C5"/>
    <w:rsid w:val="00316417"/>
    <w:rsid w:val="00341A33"/>
    <w:rsid w:val="0037442B"/>
    <w:rsid w:val="0042101D"/>
    <w:rsid w:val="004C2B87"/>
    <w:rsid w:val="004F2E47"/>
    <w:rsid w:val="00523E88"/>
    <w:rsid w:val="00592849"/>
    <w:rsid w:val="00626BA1"/>
    <w:rsid w:val="006612B2"/>
    <w:rsid w:val="006671D2"/>
    <w:rsid w:val="006E3BCC"/>
    <w:rsid w:val="00713957"/>
    <w:rsid w:val="00721703"/>
    <w:rsid w:val="007F0ABB"/>
    <w:rsid w:val="00822E8F"/>
    <w:rsid w:val="008E772A"/>
    <w:rsid w:val="009074CA"/>
    <w:rsid w:val="00936A95"/>
    <w:rsid w:val="009444CD"/>
    <w:rsid w:val="00956E81"/>
    <w:rsid w:val="009F2EFE"/>
    <w:rsid w:val="00AE12B9"/>
    <w:rsid w:val="00B0382E"/>
    <w:rsid w:val="00B051DB"/>
    <w:rsid w:val="00B25A8F"/>
    <w:rsid w:val="00BB034C"/>
    <w:rsid w:val="00BB5F7A"/>
    <w:rsid w:val="00C33064"/>
    <w:rsid w:val="00C8612F"/>
    <w:rsid w:val="00D37837"/>
    <w:rsid w:val="00D71743"/>
    <w:rsid w:val="00DD482C"/>
    <w:rsid w:val="00EA67A9"/>
    <w:rsid w:val="00EC2550"/>
    <w:rsid w:val="00F2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FD9D"/>
  <w15:docId w15:val="{50DF86CC-B2BA-4DE4-A12D-60F414B3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Pr>
      <w:rFonts w:ascii="Franklin Gothic Medium" w:eastAsia="Franklin Gothic Medium" w:hAnsi="Franklin Gothic Medium" w:cs="Franklin Gothic Medium"/>
      <w:b w:val="0"/>
      <w:bCs w:val="0"/>
      <w:i/>
      <w:iCs/>
      <w:smallCaps w:val="0"/>
      <w:strike w:val="0"/>
      <w:sz w:val="82"/>
      <w:szCs w:val="82"/>
      <w:u w:val="none"/>
    </w:rPr>
  </w:style>
  <w:style w:type="character" w:customStyle="1" w:styleId="6Exact0">
    <w:name w:val="Основной текст (6) Exact"/>
    <w:basedOn w:val="6Exact"/>
    <w:rPr>
      <w:rFonts w:ascii="Franklin Gothic Medium" w:eastAsia="Franklin Gothic Medium" w:hAnsi="Franklin Gothic Medium" w:cs="Franklin Gothic Medium"/>
      <w:b w:val="0"/>
      <w:bCs w:val="0"/>
      <w:i/>
      <w:iCs/>
      <w:smallCaps w:val="0"/>
      <w:strike w:val="0"/>
      <w:color w:val="3C4473"/>
      <w:spacing w:val="0"/>
      <w:w w:val="100"/>
      <w:position w:val="0"/>
      <w:sz w:val="82"/>
      <w:szCs w:val="8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Pr>
      <w:rFonts w:ascii="Consolas" w:eastAsia="Consolas" w:hAnsi="Consolas" w:cs="Consolas"/>
      <w:b w:val="0"/>
      <w:bCs w:val="0"/>
      <w:i w:val="0"/>
      <w:iCs w:val="0"/>
      <w:smallCaps w:val="0"/>
      <w:strike w:val="0"/>
      <w:sz w:val="26"/>
      <w:szCs w:val="26"/>
      <w:u w:val="none"/>
    </w:rPr>
  </w:style>
  <w:style w:type="character" w:customStyle="1" w:styleId="1TimesNewRoman14pt">
    <w:name w:val="Заголовок №1 + Times New Roman;14 pt;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3pt">
    <w:name w:val="Основной текст (5) + 13 pt;Курсив"/>
    <w:basedOn w:val="5"/>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paragraph" w:customStyle="1" w:styleId="a3">
    <w:name w:val="Подпись к картинке"/>
    <w:basedOn w:val="a"/>
    <w:link w:val="Exact"/>
    <w:pPr>
      <w:shd w:val="clear" w:color="auto" w:fill="FFFFFF"/>
      <w:spacing w:line="266" w:lineRule="exact"/>
    </w:pPr>
    <w:rPr>
      <w:rFonts w:ascii="Times New Roman" w:eastAsia="Times New Roman" w:hAnsi="Times New Roman" w:cs="Times New Roman"/>
    </w:rPr>
  </w:style>
  <w:style w:type="paragraph" w:customStyle="1" w:styleId="6">
    <w:name w:val="Основной текст (6)"/>
    <w:basedOn w:val="a"/>
    <w:link w:val="6Exact"/>
    <w:pPr>
      <w:shd w:val="clear" w:color="auto" w:fill="FFFFFF"/>
      <w:spacing w:line="930" w:lineRule="exact"/>
    </w:pPr>
    <w:rPr>
      <w:rFonts w:ascii="Franklin Gothic Medium" w:eastAsia="Franklin Gothic Medium" w:hAnsi="Franklin Gothic Medium" w:cs="Franklin Gothic Medium"/>
      <w:i/>
      <w:iCs/>
      <w:sz w:val="82"/>
      <w:szCs w:val="82"/>
    </w:rPr>
  </w:style>
  <w:style w:type="paragraph" w:customStyle="1" w:styleId="30">
    <w:name w:val="Основной текст (3)"/>
    <w:basedOn w:val="a"/>
    <w:link w:val="3"/>
    <w:pPr>
      <w:shd w:val="clear" w:color="auto" w:fill="FFFFFF"/>
      <w:spacing w:line="226" w:lineRule="exact"/>
      <w:jc w:val="center"/>
    </w:pPr>
    <w:rPr>
      <w:rFonts w:ascii="Times New Roman" w:eastAsia="Times New Roman" w:hAnsi="Times New Roman" w:cs="Times New Roman"/>
      <w:b/>
      <w:bCs/>
      <w:sz w:val="17"/>
      <w:szCs w:val="17"/>
    </w:rPr>
  </w:style>
  <w:style w:type="paragraph" w:customStyle="1" w:styleId="40">
    <w:name w:val="Основной текст (4)"/>
    <w:basedOn w:val="a"/>
    <w:link w:val="4"/>
    <w:pPr>
      <w:shd w:val="clear" w:color="auto" w:fill="FFFFFF"/>
      <w:spacing w:after="1600" w:line="210" w:lineRule="exact"/>
      <w:jc w:val="center"/>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1600" w:after="560" w:line="314" w:lineRule="exact"/>
      <w:jc w:val="right"/>
      <w:outlineLvl w:val="0"/>
    </w:pPr>
    <w:rPr>
      <w:rFonts w:ascii="Consolas" w:eastAsia="Consolas" w:hAnsi="Consolas" w:cs="Consolas"/>
      <w:sz w:val="26"/>
      <w:szCs w:val="26"/>
    </w:rPr>
  </w:style>
  <w:style w:type="paragraph" w:customStyle="1" w:styleId="50">
    <w:name w:val="Основной текст (5)"/>
    <w:basedOn w:val="a"/>
    <w:link w:val="5"/>
    <w:pPr>
      <w:shd w:val="clear" w:color="auto" w:fill="FFFFFF"/>
      <w:spacing w:before="560" w:line="360" w:lineRule="exac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394" w:lineRule="exact"/>
      <w:jc w:val="center"/>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460" w:line="266" w:lineRule="exact"/>
      <w:outlineLvl w:val="1"/>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266" w:lineRule="exact"/>
    </w:pPr>
    <w:rPr>
      <w:rFonts w:ascii="Times New Roman" w:eastAsia="Times New Roman" w:hAnsi="Times New Roman" w:cs="Times New Roman"/>
    </w:rPr>
  </w:style>
  <w:style w:type="table" w:styleId="a6">
    <w:name w:val="Table Grid"/>
    <w:basedOn w:val="a1"/>
    <w:uiPriority w:val="39"/>
    <w:rsid w:val="0005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A21B1"/>
    <w:rPr>
      <w:rFonts w:ascii="Segoe UI" w:hAnsi="Segoe UI" w:cs="Segoe UI"/>
      <w:sz w:val="18"/>
      <w:szCs w:val="18"/>
    </w:rPr>
  </w:style>
  <w:style w:type="character" w:customStyle="1" w:styleId="a8">
    <w:name w:val="Текст выноски Знак"/>
    <w:basedOn w:val="a0"/>
    <w:link w:val="a7"/>
    <w:uiPriority w:val="99"/>
    <w:semiHidden/>
    <w:rsid w:val="002A21B1"/>
    <w:rPr>
      <w:rFonts w:ascii="Segoe UI" w:hAnsi="Segoe UI" w:cs="Segoe UI"/>
      <w:color w:val="000000"/>
      <w:sz w:val="18"/>
      <w:szCs w:val="18"/>
    </w:rPr>
  </w:style>
  <w:style w:type="paragraph" w:styleId="a9">
    <w:name w:val="header"/>
    <w:basedOn w:val="a"/>
    <w:link w:val="aa"/>
    <w:uiPriority w:val="99"/>
    <w:unhideWhenUsed/>
    <w:rsid w:val="000B43ED"/>
    <w:pPr>
      <w:tabs>
        <w:tab w:val="center" w:pos="4677"/>
        <w:tab w:val="right" w:pos="9355"/>
      </w:tabs>
    </w:pPr>
  </w:style>
  <w:style w:type="character" w:customStyle="1" w:styleId="aa">
    <w:name w:val="Верхний колонтитул Знак"/>
    <w:basedOn w:val="a0"/>
    <w:link w:val="a9"/>
    <w:uiPriority w:val="99"/>
    <w:rsid w:val="000B43ED"/>
    <w:rPr>
      <w:color w:val="000000"/>
    </w:rPr>
  </w:style>
  <w:style w:type="paragraph" w:styleId="ab">
    <w:name w:val="footer"/>
    <w:basedOn w:val="a"/>
    <w:link w:val="ac"/>
    <w:uiPriority w:val="99"/>
    <w:unhideWhenUsed/>
    <w:rsid w:val="000B43ED"/>
    <w:pPr>
      <w:tabs>
        <w:tab w:val="center" w:pos="4677"/>
        <w:tab w:val="right" w:pos="9355"/>
      </w:tabs>
    </w:pPr>
  </w:style>
  <w:style w:type="character" w:customStyle="1" w:styleId="ac">
    <w:name w:val="Нижний колонтитул Знак"/>
    <w:basedOn w:val="a0"/>
    <w:link w:val="ab"/>
    <w:uiPriority w:val="99"/>
    <w:rsid w:val="000B43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Вдадимировна Моцак</dc:creator>
  <cp:lastModifiedBy>Моцак Галина Владимировна</cp:lastModifiedBy>
  <cp:revision>3</cp:revision>
  <cp:lastPrinted>2025-02-07T09:14:00Z</cp:lastPrinted>
  <dcterms:created xsi:type="dcterms:W3CDTF">2025-06-26T07:31:00Z</dcterms:created>
  <dcterms:modified xsi:type="dcterms:W3CDTF">2025-06-26T07:33:00Z</dcterms:modified>
</cp:coreProperties>
</file>