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B8B" w14:textId="1E7CA43B" w:rsidR="009D7EA0" w:rsidRDefault="00145528">
      <w:r>
        <w:t>1.Выполнить Чертеж (</w:t>
      </w:r>
      <w:proofErr w:type="spellStart"/>
      <w:r>
        <w:t>стр</w:t>
      </w:r>
      <w:proofErr w:type="spellEnd"/>
      <w:r>
        <w:t xml:space="preserve"> 44</w:t>
      </w:r>
      <w:proofErr w:type="gramStart"/>
      <w:r>
        <w:t>) .</w:t>
      </w:r>
      <w:proofErr w:type="gramEnd"/>
    </w:p>
    <w:p w14:paraId="2EB53C5C" w14:textId="243C0D4D" w:rsidR="00145528" w:rsidRDefault="00145528">
      <w:r>
        <w:t xml:space="preserve">2.Подобрать режущий инструмент для обработки наружных, </w:t>
      </w:r>
      <w:proofErr w:type="gramStart"/>
      <w:r>
        <w:t>внутренних  поверхностей</w:t>
      </w:r>
      <w:proofErr w:type="gramEnd"/>
      <w:r>
        <w:t>.</w:t>
      </w:r>
    </w:p>
    <w:p w14:paraId="0498FD40" w14:textId="33BD920C" w:rsidR="00145528" w:rsidRDefault="00145528">
      <w:r>
        <w:t>3.Начертить соответствующие режущие инструменты подходящие для обработки соответствующей поверхности.</w:t>
      </w:r>
      <w:bookmarkStart w:id="0" w:name="_GoBack"/>
      <w:bookmarkEnd w:id="0"/>
    </w:p>
    <w:sectPr w:rsidR="0014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0"/>
    <w:rsid w:val="00145528"/>
    <w:rsid w:val="009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958B"/>
  <w15:chartTrackingRefBased/>
  <w15:docId w15:val="{03DECF22-E931-4311-B4C3-F6D61D4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2022-11-03T06:49:00Z</dcterms:created>
  <dcterms:modified xsi:type="dcterms:W3CDTF">2022-11-03T06:52:00Z</dcterms:modified>
</cp:coreProperties>
</file>