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67"/>
        </w:tabs>
        <w:spacing w:line="360" w:lineRule="auto"/>
        <w:ind w:left="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Практическая работа № 30</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Тема</w:t>
      </w:r>
      <w:r w:rsidDel="00000000" w:rsidR="00000000" w:rsidRPr="00000000">
        <w:rPr>
          <w:rFonts w:ascii="Times New Roman" w:cs="Times New Roman" w:eastAsia="Times New Roman" w:hAnsi="Times New Roman"/>
          <w:rtl w:val="0"/>
        </w:rPr>
        <w:t xml:space="preserve">: Компьютерные технологии в промышленности. Системы автоматизации производства.</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Цель</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4">
      <w:pPr>
        <w:numPr>
          <w:ilvl w:val="0"/>
          <w:numId w:val="2"/>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05">
      <w:pPr>
        <w:numPr>
          <w:ilvl w:val="0"/>
          <w:numId w:val="2"/>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совершенствование навыков перевода текстов профессиональной направленности</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Прочитайте текст и выполните задания после текста.</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AUTOMATION</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of Automation and Robotics in Industry</w:t>
      </w:r>
    </w:p>
    <w:p w:rsidR="00000000" w:rsidDel="00000000" w:rsidP="00000000" w:rsidRDefault="00000000" w:rsidRPr="00000000" w14:paraId="0000000A">
      <w:pPr>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Manufacturing is one of the most important application area for automation technology. There are several types of automation in manufacturing. The examples of automated systems used in manufacturing are described below.</w:t>
      </w:r>
    </w:p>
    <w:p w:rsidR="00000000" w:rsidDel="00000000" w:rsidP="00000000" w:rsidRDefault="00000000" w:rsidRPr="00000000" w14:paraId="0000000B">
      <w:pPr>
        <w:spacing w:line="240" w:lineRule="auto"/>
        <w:ind w:firstLine="567"/>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Fixed automation, sometimes called «hard automation» refers to automated machines in which the </w:t>
      </w:r>
      <w:r w:rsidDel="00000000" w:rsidR="00000000" w:rsidRPr="00000000">
        <w:rPr>
          <w:rFonts w:ascii="Times New Roman" w:cs="Times New Roman" w:eastAsia="Times New Roman" w:hAnsi="Times New Roman"/>
          <w:b w:val="1"/>
          <w:sz w:val="24"/>
          <w:szCs w:val="24"/>
          <w:rtl w:val="0"/>
        </w:rPr>
        <w:t xml:space="preserve">equipment </w:t>
      </w:r>
      <w:r w:rsidDel="00000000" w:rsidR="00000000" w:rsidRPr="00000000">
        <w:rPr>
          <w:rFonts w:ascii="Times New Roman" w:cs="Times New Roman" w:eastAsia="Times New Roman" w:hAnsi="Times New Roman"/>
          <w:sz w:val="24"/>
          <w:szCs w:val="24"/>
          <w:rtl w:val="0"/>
        </w:rPr>
        <w:t xml:space="preserve">configuration allows fixed </w:t>
      </w:r>
      <w:r w:rsidDel="00000000" w:rsidR="00000000" w:rsidRPr="00000000">
        <w:rPr>
          <w:rFonts w:ascii="Times New Roman" w:cs="Times New Roman" w:eastAsia="Times New Roman" w:hAnsi="Times New Roman"/>
          <w:b w:val="1"/>
          <w:sz w:val="24"/>
          <w:szCs w:val="24"/>
          <w:rtl w:val="0"/>
        </w:rPr>
        <w:t xml:space="preserve">sequence </w:t>
      </w:r>
      <w:r w:rsidDel="00000000" w:rsidR="00000000" w:rsidRPr="00000000">
        <w:rPr>
          <w:rFonts w:ascii="Times New Roman" w:cs="Times New Roman" w:eastAsia="Times New Roman" w:hAnsi="Times New Roman"/>
          <w:sz w:val="24"/>
          <w:szCs w:val="24"/>
          <w:rtl w:val="0"/>
        </w:rPr>
        <w:t xml:space="preserve">of processing operations.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w:t>
      </w:r>
      <w:r w:rsidDel="00000000" w:rsidR="00000000" w:rsidRPr="00000000">
        <w:rPr>
          <w:rFonts w:ascii="Times New Roman" w:cs="Times New Roman" w:eastAsia="Times New Roman" w:hAnsi="Times New Roman"/>
          <w:b w:val="1"/>
          <w:sz w:val="24"/>
          <w:szCs w:val="24"/>
          <w:rtl w:val="0"/>
        </w:rPr>
        <w:t xml:space="preserve">assembly machines </w:t>
      </w:r>
      <w:r w:rsidDel="00000000" w:rsidR="00000000" w:rsidRPr="00000000">
        <w:rPr>
          <w:rFonts w:ascii="Times New Roman" w:cs="Times New Roman" w:eastAsia="Times New Roman" w:hAnsi="Times New Roman"/>
          <w:sz w:val="24"/>
          <w:szCs w:val="24"/>
          <w:rtl w:val="0"/>
        </w:rPr>
        <w:t xml:space="preserve">and certain chemical processes.</w:t>
      </w:r>
      <w:r w:rsidDel="00000000" w:rsidR="00000000" w:rsidRPr="00000000">
        <w:rPr>
          <w:rtl w:val="0"/>
        </w:rPr>
      </w:r>
    </w:p>
    <w:p w:rsidR="00000000" w:rsidDel="00000000" w:rsidP="00000000" w:rsidRDefault="00000000" w:rsidRPr="00000000" w14:paraId="0000000C">
      <w:pPr>
        <w:spacing w:line="240" w:lineRule="auto"/>
        <w:ind w:firstLine="567"/>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Programmable automation is a form of automation for producing products in large </w:t>
      </w:r>
      <w:r w:rsidDel="00000000" w:rsidR="00000000" w:rsidRPr="00000000">
        <w:rPr>
          <w:rFonts w:ascii="Times New Roman" w:cs="Times New Roman" w:eastAsia="Times New Roman" w:hAnsi="Times New Roman"/>
          <w:b w:val="1"/>
          <w:sz w:val="24"/>
          <w:szCs w:val="24"/>
          <w:rtl w:val="0"/>
        </w:rPr>
        <w:t xml:space="preserve">quantities, </w:t>
      </w:r>
      <w:r w:rsidDel="00000000" w:rsidR="00000000" w:rsidRPr="00000000">
        <w:rPr>
          <w:rFonts w:ascii="Times New Roman" w:cs="Times New Roman" w:eastAsia="Times New Roman" w:hAnsi="Times New Roman"/>
          <w:sz w:val="24"/>
          <w:szCs w:val="24"/>
          <w:rtl w:val="0"/>
        </w:rPr>
        <w:t xml:space="preserve">ranging from several dozen to several thousand units at a time. For each new product the production equipment must be reprogrammed and changed over. This reprogramming and changeover take a period of </w:t>
      </w:r>
      <w:r w:rsidDel="00000000" w:rsidR="00000000" w:rsidRPr="00000000">
        <w:rPr>
          <w:rFonts w:ascii="Times New Roman" w:cs="Times New Roman" w:eastAsia="Times New Roman" w:hAnsi="Times New Roman"/>
          <w:b w:val="1"/>
          <w:sz w:val="24"/>
          <w:szCs w:val="24"/>
          <w:rtl w:val="0"/>
        </w:rPr>
        <w:t xml:space="preserve">non-productive </w:t>
      </w: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tl w:val="0"/>
        </w:rPr>
      </w:r>
    </w:p>
    <w:p w:rsidR="00000000" w:rsidDel="00000000" w:rsidP="00000000" w:rsidRDefault="00000000" w:rsidRPr="00000000" w14:paraId="0000000D">
      <w:pPr>
        <w:spacing w:line="240" w:lineRule="auto"/>
        <w:ind w:firstLine="567"/>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Production rates in programmable automation are generally lower than in fixed automation, because the equipment is designed to </w:t>
      </w:r>
      <w:r w:rsidDel="00000000" w:rsidR="00000000" w:rsidRPr="00000000">
        <w:rPr>
          <w:rFonts w:ascii="Times New Roman" w:cs="Times New Roman" w:eastAsia="Times New Roman" w:hAnsi="Times New Roman"/>
          <w:b w:val="1"/>
          <w:sz w:val="24"/>
          <w:szCs w:val="24"/>
          <w:rtl w:val="0"/>
        </w:rPr>
        <w:t xml:space="preserve">facilitate </w:t>
      </w:r>
      <w:r w:rsidDel="00000000" w:rsidR="00000000" w:rsidRPr="00000000">
        <w:rPr>
          <w:rFonts w:ascii="Times New Roman" w:cs="Times New Roman" w:eastAsia="Times New Roman" w:hAnsi="Times New Roman"/>
          <w:sz w:val="24"/>
          <w:szCs w:val="24"/>
          <w:rtl w:val="0"/>
        </w:rPr>
        <w:t xml:space="preserve">product </w:t>
      </w:r>
      <w:r w:rsidDel="00000000" w:rsidR="00000000" w:rsidRPr="00000000">
        <w:rPr>
          <w:rFonts w:ascii="Times New Roman" w:cs="Times New Roman" w:eastAsia="Times New Roman" w:hAnsi="Times New Roman"/>
          <w:b w:val="1"/>
          <w:sz w:val="24"/>
          <w:szCs w:val="24"/>
          <w:rtl w:val="0"/>
        </w:rPr>
        <w:t xml:space="preserve">changeover </w:t>
      </w:r>
      <w:r w:rsidDel="00000000" w:rsidR="00000000" w:rsidRPr="00000000">
        <w:rPr>
          <w:rFonts w:ascii="Times New Roman" w:cs="Times New Roman" w:eastAsia="Times New Roman" w:hAnsi="Times New Roman"/>
          <w:sz w:val="24"/>
          <w:szCs w:val="24"/>
          <w:rtl w:val="0"/>
        </w:rPr>
        <w:t xml:space="preserve">rather than for product specialization. A numerical-control machine-tool is a good example of programmable automation. The program is coded in computer memory for each different product style and the machine-tool is controlled by the computer program.</w:t>
      </w:r>
      <w:r w:rsidDel="00000000" w:rsidR="00000000" w:rsidRPr="00000000">
        <w:rPr>
          <w:rtl w:val="0"/>
        </w:rPr>
      </w:r>
    </w:p>
    <w:p w:rsidR="00000000" w:rsidDel="00000000" w:rsidP="00000000" w:rsidRDefault="00000000" w:rsidRPr="00000000" w14:paraId="0000000E">
      <w:pPr>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Flexible automation is a kind of programmable automation.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 different products to be produced one right after another.</w:t>
      </w:r>
    </w:p>
    <w:p w:rsidR="00000000" w:rsidDel="00000000" w:rsidP="00000000" w:rsidRDefault="00000000" w:rsidRPr="00000000" w14:paraId="0000000F">
      <w:pPr>
        <w:tabs>
          <w:tab w:val="left" w:pos="625"/>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Задание 1. Дополните словарь незнакомыми словами из текста.</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Vocabulary</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equipment </w:t>
      </w:r>
      <w:r w:rsidDel="00000000" w:rsidR="00000000" w:rsidRPr="00000000">
        <w:rPr>
          <w:rFonts w:ascii="Times New Roman" w:cs="Times New Roman" w:eastAsia="Times New Roman" w:hAnsi="Times New Roman"/>
          <w:sz w:val="24"/>
          <w:szCs w:val="24"/>
          <w:rtl w:val="0"/>
        </w:rPr>
        <w:t xml:space="preserve">— оборудование</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sequence </w:t>
      </w:r>
      <w:r w:rsidDel="00000000" w:rsidR="00000000" w:rsidRPr="00000000">
        <w:rPr>
          <w:rFonts w:ascii="Times New Roman" w:cs="Times New Roman" w:eastAsia="Times New Roman" w:hAnsi="Times New Roman"/>
          <w:sz w:val="24"/>
          <w:szCs w:val="24"/>
          <w:rtl w:val="0"/>
        </w:rPr>
        <w:t xml:space="preserve">— последовательность</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initial </w:t>
      </w:r>
      <w:r w:rsidDel="00000000" w:rsidR="00000000" w:rsidRPr="00000000">
        <w:rPr>
          <w:rFonts w:ascii="Times New Roman" w:cs="Times New Roman" w:eastAsia="Times New Roman" w:hAnsi="Times New Roman"/>
          <w:sz w:val="24"/>
          <w:szCs w:val="24"/>
          <w:rtl w:val="0"/>
        </w:rPr>
        <w:t xml:space="preserve">— первоначальный, начальный</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investment </w:t>
      </w:r>
      <w:r w:rsidDel="00000000" w:rsidR="00000000" w:rsidRPr="00000000">
        <w:rPr>
          <w:rFonts w:ascii="Times New Roman" w:cs="Times New Roman" w:eastAsia="Times New Roman" w:hAnsi="Times New Roman"/>
          <w:sz w:val="24"/>
          <w:szCs w:val="24"/>
          <w:rtl w:val="0"/>
        </w:rPr>
        <w:t xml:space="preserve">— инвестиция, вклад</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to facilitate </w:t>
      </w:r>
      <w:r w:rsidDel="00000000" w:rsidR="00000000" w:rsidRPr="00000000">
        <w:rPr>
          <w:rFonts w:ascii="Times New Roman" w:cs="Times New Roman" w:eastAsia="Times New Roman" w:hAnsi="Times New Roman"/>
          <w:sz w:val="24"/>
          <w:szCs w:val="24"/>
          <w:rtl w:val="0"/>
        </w:rPr>
        <w:t xml:space="preserve">— способствовать</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rate </w:t>
      </w:r>
      <w:r w:rsidDel="00000000" w:rsidR="00000000" w:rsidRPr="00000000">
        <w:rPr>
          <w:rFonts w:ascii="Times New Roman" w:cs="Times New Roman" w:eastAsia="Times New Roman" w:hAnsi="Times New Roman"/>
          <w:sz w:val="24"/>
          <w:szCs w:val="24"/>
          <w:rtl w:val="0"/>
        </w:rPr>
        <w:t xml:space="preserve">— скорость, темп</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assembly machines </w:t>
      </w:r>
      <w:r w:rsidDel="00000000" w:rsidR="00000000" w:rsidRPr="00000000">
        <w:rPr>
          <w:rFonts w:ascii="Times New Roman" w:cs="Times New Roman" w:eastAsia="Times New Roman" w:hAnsi="Times New Roman"/>
          <w:sz w:val="24"/>
          <w:szCs w:val="24"/>
          <w:rtl w:val="0"/>
        </w:rPr>
        <w:t xml:space="preserve">— сборочные машины</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quantity </w:t>
      </w:r>
      <w:r w:rsidDel="00000000" w:rsidR="00000000" w:rsidRPr="00000000">
        <w:rPr>
          <w:rFonts w:ascii="Times New Roman" w:cs="Times New Roman" w:eastAsia="Times New Roman" w:hAnsi="Times New Roman"/>
          <w:sz w:val="24"/>
          <w:szCs w:val="24"/>
          <w:rtl w:val="0"/>
        </w:rPr>
        <w:t xml:space="preserve">— количество</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non-productive </w:t>
      </w:r>
      <w:r w:rsidDel="00000000" w:rsidR="00000000" w:rsidRPr="00000000">
        <w:rPr>
          <w:rFonts w:ascii="Times New Roman" w:cs="Times New Roman" w:eastAsia="Times New Roman" w:hAnsi="Times New Roman"/>
          <w:sz w:val="24"/>
          <w:szCs w:val="24"/>
          <w:rtl w:val="0"/>
        </w:rPr>
        <w:t xml:space="preserve">— непроизводительный</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changeover </w:t>
      </w:r>
      <w:r w:rsidDel="00000000" w:rsidR="00000000" w:rsidRPr="00000000">
        <w:rPr>
          <w:rFonts w:ascii="Times New Roman" w:cs="Times New Roman" w:eastAsia="Times New Roman" w:hAnsi="Times New Roman"/>
          <w:sz w:val="24"/>
          <w:szCs w:val="24"/>
          <w:rtl w:val="0"/>
        </w:rPr>
        <w:t xml:space="preserve">— переход, переналадка</w:t>
      </w:r>
      <w:r w:rsidDel="00000000" w:rsidR="00000000" w:rsidRPr="00000000">
        <w:rPr>
          <w:rtl w:val="0"/>
        </w:rPr>
      </w:r>
    </w:p>
    <w:p w:rsidR="00000000" w:rsidDel="00000000" w:rsidP="00000000" w:rsidRDefault="00000000" w:rsidRPr="00000000" w14:paraId="0000001B">
      <w:pPr>
        <w:tabs>
          <w:tab w:val="left" w:pos="83"/>
          <w:tab w:val="left" w:pos="625"/>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pos="83"/>
          <w:tab w:val="left" w:pos="62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2. Ответьте на вопросы развернутым предложением</w:t>
      </w:r>
      <w:r w:rsidDel="00000000" w:rsidR="00000000" w:rsidRPr="00000000">
        <w:rPr>
          <w:rtl w:val="0"/>
        </w:rPr>
      </w:r>
    </w:p>
    <w:p w:rsidR="00000000" w:rsidDel="00000000" w:rsidP="00000000" w:rsidRDefault="00000000" w:rsidRPr="00000000" w14:paraId="0000001D">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is the most important application of automation?</w:t>
      </w:r>
    </w:p>
    <w:p w:rsidR="00000000" w:rsidDel="00000000" w:rsidP="00000000" w:rsidRDefault="00000000" w:rsidRPr="00000000" w14:paraId="0000001E">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are the types of automation used in manufacturing?</w:t>
      </w:r>
    </w:p>
    <w:p w:rsidR="00000000" w:rsidDel="00000000" w:rsidP="00000000" w:rsidRDefault="00000000" w:rsidRPr="00000000" w14:paraId="0000001F">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is fixed automation?</w:t>
      </w:r>
    </w:p>
    <w:p w:rsidR="00000000" w:rsidDel="00000000" w:rsidP="00000000" w:rsidRDefault="00000000" w:rsidRPr="00000000" w14:paraId="00000020">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are the limitations of hard automation?</w:t>
      </w:r>
    </w:p>
    <w:p w:rsidR="00000000" w:rsidDel="00000000" w:rsidP="00000000" w:rsidRDefault="00000000" w:rsidRPr="00000000" w14:paraId="00000021">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is the best example of programmable automation?</w:t>
      </w:r>
    </w:p>
    <w:p w:rsidR="00000000" w:rsidDel="00000000" w:rsidP="00000000" w:rsidRDefault="00000000" w:rsidRPr="00000000" w14:paraId="00000022">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are the limitations of programmable automation?</w:t>
      </w:r>
    </w:p>
    <w:p w:rsidR="00000000" w:rsidDel="00000000" w:rsidP="00000000" w:rsidRDefault="00000000" w:rsidRPr="00000000" w14:paraId="00000023">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What are the advantages of flexible automation?</w:t>
      </w:r>
    </w:p>
    <w:p w:rsidR="00000000" w:rsidDel="00000000" w:rsidP="00000000" w:rsidRDefault="00000000" w:rsidRPr="00000000" w14:paraId="00000024">
      <w:pPr>
        <w:numPr>
          <w:ilvl w:val="0"/>
          <w:numId w:val="1"/>
        </w:numPr>
        <w:spacing w:line="240" w:lineRule="auto"/>
        <w:ind w:left="989" w:firstLine="0"/>
        <w:jc w:val="both"/>
      </w:pPr>
      <w:r w:rsidDel="00000000" w:rsidR="00000000" w:rsidRPr="00000000">
        <w:rPr>
          <w:rFonts w:ascii="Times New Roman" w:cs="Times New Roman" w:eastAsia="Times New Roman" w:hAnsi="Times New Roman"/>
          <w:sz w:val="24"/>
          <w:szCs w:val="24"/>
          <w:rtl w:val="0"/>
        </w:rPr>
        <w:t xml:space="preserve">Is it possible to produce different products one after another using automation technology?</w:t>
      </w:r>
    </w:p>
    <w:p w:rsidR="00000000" w:rsidDel="00000000" w:rsidP="00000000" w:rsidRDefault="00000000" w:rsidRPr="00000000" w14:paraId="00000025">
      <w:pPr>
        <w:spacing w:line="240" w:lineRule="auto"/>
        <w:ind w:left="989"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989"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989"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989"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pos="625"/>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3 Найдите в тексте перевод следующих словосочетаний и запишите их.</w:t>
      </w:r>
      <w:r w:rsidDel="00000000" w:rsidR="00000000" w:rsidRPr="00000000">
        <w:rPr>
          <w:rtl w:val="0"/>
        </w:rPr>
      </w:r>
    </w:p>
    <w:p w:rsidR="00000000" w:rsidDel="00000000" w:rsidP="00000000" w:rsidRDefault="00000000" w:rsidRPr="00000000" w14:paraId="0000002A">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сфера применения</w:t>
      </w:r>
    </w:p>
    <w:p w:rsidR="00000000" w:rsidDel="00000000" w:rsidP="00000000" w:rsidRDefault="00000000" w:rsidRPr="00000000" w14:paraId="0000002B">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фиксированная последовательность операций</w:t>
      </w:r>
    </w:p>
    <w:p w:rsidR="00000000" w:rsidDel="00000000" w:rsidP="00000000" w:rsidRDefault="00000000" w:rsidRPr="00000000" w14:paraId="0000002C">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автоматические сборочные машины</w:t>
      </w:r>
    </w:p>
    <w:p w:rsidR="00000000" w:rsidDel="00000000" w:rsidP="00000000" w:rsidRDefault="00000000" w:rsidRPr="00000000" w14:paraId="0000002D">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определенные химические процессы</w:t>
      </w:r>
    </w:p>
    <w:p w:rsidR="00000000" w:rsidDel="00000000" w:rsidP="00000000" w:rsidRDefault="00000000" w:rsidRPr="00000000" w14:paraId="0000002E">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станок с числовым программным управлением</w:t>
      </w:r>
    </w:p>
    <w:p w:rsidR="00000000" w:rsidDel="00000000" w:rsidP="00000000" w:rsidRDefault="00000000" w:rsidRPr="00000000" w14:paraId="0000002F">
      <w:pPr>
        <w:numPr>
          <w:ilvl w:val="0"/>
          <w:numId w:val="3"/>
        </w:numPr>
        <w:spacing w:line="240" w:lineRule="auto"/>
        <w:ind w:left="993" w:hanging="426"/>
        <w:jc w:val="both"/>
      </w:pPr>
      <w:r w:rsidDel="00000000" w:rsidR="00000000" w:rsidRPr="00000000">
        <w:rPr>
          <w:rFonts w:ascii="Times New Roman" w:cs="Times New Roman" w:eastAsia="Times New Roman" w:hAnsi="Times New Roman"/>
          <w:sz w:val="24"/>
          <w:szCs w:val="24"/>
          <w:rtl w:val="0"/>
        </w:rPr>
        <w:t xml:space="preserve">потерянное производственное время</w:t>
      </w:r>
    </w:p>
    <w:p w:rsidR="00000000" w:rsidDel="00000000" w:rsidP="00000000" w:rsidRDefault="00000000" w:rsidRPr="00000000" w14:paraId="00000030">
      <w:pPr>
        <w:numPr>
          <w:ilvl w:val="0"/>
          <w:numId w:val="3"/>
        </w:num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hanging="426"/>
        <w:jc w:val="both"/>
      </w:pPr>
      <w:r w:rsidDel="00000000" w:rsidR="00000000" w:rsidRPr="00000000">
        <w:rPr>
          <w:rFonts w:ascii="Times New Roman" w:cs="Times New Roman" w:eastAsia="Times New Roman" w:hAnsi="Times New Roman"/>
          <w:sz w:val="24"/>
          <w:szCs w:val="24"/>
          <w:rtl w:val="0"/>
        </w:rPr>
        <w:t xml:space="preserve">разнообразная продукция</w:t>
      </w:r>
    </w:p>
    <w:p w:rsidR="00000000" w:rsidDel="00000000" w:rsidP="00000000" w:rsidRDefault="00000000" w:rsidRPr="00000000" w14:paraId="00000031">
      <w:pPr>
        <w:tabs>
          <w:tab w:val="left" w:pos="625"/>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tabs>
          <w:tab w:val="left" w:pos="567"/>
        </w:tabs>
        <w:spacing w:line="360" w:lineRule="auto"/>
        <w:ind w:left="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Практическая работа № 31</w:t>
      </w:r>
      <w:r w:rsidDel="00000000" w:rsidR="00000000" w:rsidRPr="00000000">
        <w:rPr>
          <w:rtl w:val="0"/>
        </w:rPr>
      </w:r>
    </w:p>
    <w:p w:rsidR="00000000" w:rsidDel="00000000" w:rsidP="00000000" w:rsidRDefault="00000000" w:rsidRPr="00000000" w14:paraId="0000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Тема</w:t>
      </w:r>
      <w:r w:rsidDel="00000000" w:rsidR="00000000" w:rsidRPr="00000000">
        <w:rPr>
          <w:rFonts w:ascii="Times New Roman" w:cs="Times New Roman" w:eastAsia="Times New Roman" w:hAnsi="Times New Roman"/>
          <w:rtl w:val="0"/>
        </w:rPr>
        <w:t xml:space="preserve">: Инструкции. Трудности перевода: Сложное дополнение.</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Цель</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B">
      <w:pPr>
        <w:numPr>
          <w:ilvl w:val="0"/>
          <w:numId w:val="2"/>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закрепление и систематизация теоретических знаний по лексической и грамматическим темам;</w:t>
      </w:r>
      <w:r w:rsidDel="00000000" w:rsidR="00000000" w:rsidRPr="00000000">
        <w:rPr>
          <w:rtl w:val="0"/>
        </w:rPr>
      </w:r>
    </w:p>
    <w:p w:rsidR="00000000" w:rsidDel="00000000" w:rsidP="00000000" w:rsidRDefault="00000000" w:rsidRPr="00000000" w14:paraId="0000004C">
      <w:pPr>
        <w:numPr>
          <w:ilvl w:val="0"/>
          <w:numId w:val="2"/>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совершенствование навыков чтения и понимания текстов профессиональной направленности.</w:t>
      </w:r>
    </w:p>
    <w:p w:rsidR="00000000" w:rsidDel="00000000" w:rsidP="00000000" w:rsidRDefault="00000000" w:rsidRPr="00000000" w14:paraId="0000004D">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Посмотрите на картинку и прочитайте инструкции. Выполните задания после текста.</w:t>
      </w:r>
    </w:p>
    <w:p w:rsidR="00000000" w:rsidDel="00000000" w:rsidP="00000000" w:rsidRDefault="00000000" w:rsidRPr="00000000" w14:paraId="0000004E">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Pr>
        <w:drawing>
          <wp:inline distB="0" distT="0" distL="0" distR="0">
            <wp:extent cx="5543550" cy="35782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357822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PENDANT KEYBOARD</w:t>
      </w:r>
    </w:p>
    <w:p w:rsidR="00000000" w:rsidDel="00000000" w:rsidP="00000000" w:rsidRDefault="00000000" w:rsidRPr="00000000" w14:paraId="00000051">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keyboard is broken up into eight sections: Function Keys, Jog Keys, Override Keys, Display Keys, Cursor Keys, Alpha Keys, Mode Keys and Number Keys. In addition there are miscellaneous keys and features located on the pendant and keyboard.</w:t>
      </w:r>
    </w:p>
    <w:p w:rsidR="00000000" w:rsidDel="00000000" w:rsidP="00000000" w:rsidRDefault="00000000" w:rsidRPr="00000000" w14:paraId="00000052">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Power On</w:t>
      </w:r>
      <w:r w:rsidDel="00000000" w:rsidR="00000000" w:rsidRPr="00000000">
        <w:rPr>
          <w:rFonts w:ascii="Times New Roman" w:cs="Times New Roman" w:eastAsia="Times New Roman" w:hAnsi="Times New Roman"/>
          <w:sz w:val="24"/>
          <w:szCs w:val="24"/>
          <w:rtl w:val="0"/>
        </w:rPr>
        <w:t xml:space="preserve">- Turns the machine on.</w:t>
      </w:r>
      <w:r w:rsidDel="00000000" w:rsidR="00000000" w:rsidRPr="00000000">
        <w:rPr>
          <w:rtl w:val="0"/>
        </w:rPr>
      </w:r>
    </w:p>
    <w:p w:rsidR="00000000" w:rsidDel="00000000" w:rsidP="00000000" w:rsidRDefault="00000000" w:rsidRPr="00000000" w14:paraId="00000053">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Power Off</w:t>
      </w:r>
      <w:r w:rsidDel="00000000" w:rsidR="00000000" w:rsidRPr="00000000">
        <w:rPr>
          <w:rFonts w:ascii="Times New Roman" w:cs="Times New Roman" w:eastAsia="Times New Roman" w:hAnsi="Times New Roman"/>
          <w:sz w:val="24"/>
          <w:szCs w:val="24"/>
          <w:rtl w:val="0"/>
        </w:rPr>
        <w:t xml:space="preserve">- Turns the machine off.</w:t>
      </w:r>
      <w:r w:rsidDel="00000000" w:rsidR="00000000" w:rsidRPr="00000000">
        <w:rPr>
          <w:rtl w:val="0"/>
        </w:rPr>
      </w:r>
    </w:p>
    <w:p w:rsidR="00000000" w:rsidDel="00000000" w:rsidP="00000000" w:rsidRDefault="00000000" w:rsidRPr="00000000" w14:paraId="00000054">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Spindle Load Meter </w:t>
      </w:r>
      <w:r w:rsidDel="00000000" w:rsidR="00000000" w:rsidRPr="00000000">
        <w:rPr>
          <w:rFonts w:ascii="Times New Roman" w:cs="Times New Roman" w:eastAsia="Times New Roman" w:hAnsi="Times New Roman"/>
          <w:sz w:val="24"/>
          <w:szCs w:val="24"/>
          <w:rtl w:val="0"/>
        </w:rPr>
        <w:t xml:space="preserve">- Displays the spindle load, in percent.</w:t>
      </w:r>
      <w:r w:rsidDel="00000000" w:rsidR="00000000" w:rsidRPr="00000000">
        <w:rPr>
          <w:rtl w:val="0"/>
        </w:rPr>
      </w:r>
    </w:p>
    <w:p w:rsidR="00000000" w:rsidDel="00000000" w:rsidP="00000000" w:rsidRDefault="00000000" w:rsidRPr="00000000" w14:paraId="00000055">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Emergency Stop </w:t>
      </w:r>
      <w:r w:rsidDel="00000000" w:rsidR="00000000" w:rsidRPr="00000000">
        <w:rPr>
          <w:rFonts w:ascii="Times New Roman" w:cs="Times New Roman" w:eastAsia="Times New Roman" w:hAnsi="Times New Roman"/>
          <w:sz w:val="24"/>
          <w:szCs w:val="24"/>
          <w:rtl w:val="0"/>
        </w:rPr>
        <w:t xml:space="preserve">- This stops all axes motion, stops the spindle, turret, and turns off the coolant pump.</w:t>
      </w:r>
      <w:r w:rsidDel="00000000" w:rsidR="00000000" w:rsidRPr="00000000">
        <w:rPr>
          <w:rtl w:val="0"/>
        </w:rPr>
      </w:r>
    </w:p>
    <w:p w:rsidR="00000000" w:rsidDel="00000000" w:rsidP="00000000" w:rsidRDefault="00000000" w:rsidRPr="00000000" w14:paraId="00000056">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Jog Handle </w:t>
      </w:r>
      <w:r w:rsidDel="00000000" w:rsidR="00000000" w:rsidRPr="00000000">
        <w:rPr>
          <w:rFonts w:ascii="Times New Roman" w:cs="Times New Roman" w:eastAsia="Times New Roman" w:hAnsi="Times New Roman"/>
          <w:sz w:val="24"/>
          <w:szCs w:val="24"/>
          <w:rtl w:val="0"/>
        </w:rPr>
        <w:t xml:space="preserve">- This is used to jog all axes. It can also be used to scroll through program code or menu items while editing.</w:t>
      </w:r>
      <w:r w:rsidDel="00000000" w:rsidR="00000000" w:rsidRPr="00000000">
        <w:rPr>
          <w:rtl w:val="0"/>
        </w:rPr>
      </w:r>
    </w:p>
    <w:p w:rsidR="00000000" w:rsidDel="00000000" w:rsidP="00000000" w:rsidRDefault="00000000" w:rsidRPr="00000000" w14:paraId="00000057">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Cycle Start </w:t>
      </w:r>
      <w:r w:rsidDel="00000000" w:rsidR="00000000" w:rsidRPr="00000000">
        <w:rPr>
          <w:rFonts w:ascii="Times New Roman" w:cs="Times New Roman" w:eastAsia="Times New Roman" w:hAnsi="Times New Roman"/>
          <w:sz w:val="24"/>
          <w:szCs w:val="24"/>
          <w:rtl w:val="0"/>
        </w:rPr>
        <w:t xml:space="preserve">- Starts a program. This button is also used to start a program in Graphics mode.</w:t>
      </w:r>
      <w:r w:rsidDel="00000000" w:rsidR="00000000" w:rsidRPr="00000000">
        <w:rPr>
          <w:rtl w:val="0"/>
        </w:rPr>
      </w:r>
    </w:p>
    <w:p w:rsidR="00000000" w:rsidDel="00000000" w:rsidP="00000000" w:rsidRDefault="00000000" w:rsidRPr="00000000" w14:paraId="00000058">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Feed Hold </w:t>
      </w:r>
      <w:r w:rsidDel="00000000" w:rsidR="00000000" w:rsidRPr="00000000">
        <w:rPr>
          <w:rFonts w:ascii="Times New Roman" w:cs="Times New Roman" w:eastAsia="Times New Roman" w:hAnsi="Times New Roman"/>
          <w:sz w:val="24"/>
          <w:szCs w:val="24"/>
          <w:rtl w:val="0"/>
        </w:rPr>
        <w:t xml:space="preserve">- Will stop all axis motion. Note: Spindle will continue to turn during cutting.</w:t>
      </w:r>
      <w:r w:rsidDel="00000000" w:rsidR="00000000" w:rsidRPr="00000000">
        <w:rPr>
          <w:rtl w:val="0"/>
        </w:rPr>
      </w:r>
    </w:p>
    <w:p w:rsidR="00000000" w:rsidDel="00000000" w:rsidP="00000000" w:rsidRDefault="00000000" w:rsidRPr="00000000" w14:paraId="00000059">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Reset </w:t>
      </w:r>
      <w:r w:rsidDel="00000000" w:rsidR="00000000" w:rsidRPr="00000000">
        <w:rPr>
          <w:rFonts w:ascii="Times New Roman" w:cs="Times New Roman" w:eastAsia="Times New Roman" w:hAnsi="Times New Roman"/>
          <w:sz w:val="24"/>
          <w:szCs w:val="24"/>
          <w:rtl w:val="0"/>
        </w:rPr>
        <w:t xml:space="preserve">- Will stop the machine (axes, spindle, coolant pump, and turret are stopped). This is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 recommended method to stop the machine, as it may be difficult to continue from that point.</w:t>
      </w:r>
      <w:r w:rsidDel="00000000" w:rsidR="00000000" w:rsidRPr="00000000">
        <w:rPr>
          <w:rtl w:val="0"/>
        </w:rPr>
      </w:r>
    </w:p>
    <w:p w:rsidR="00000000" w:rsidDel="00000000" w:rsidP="00000000" w:rsidRDefault="00000000" w:rsidRPr="00000000" w14:paraId="0000005A">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Power Up/Restart </w:t>
      </w:r>
      <w:r w:rsidDel="00000000" w:rsidR="00000000" w:rsidRPr="00000000">
        <w:rPr>
          <w:rFonts w:ascii="Times New Roman" w:cs="Times New Roman" w:eastAsia="Times New Roman" w:hAnsi="Times New Roman"/>
          <w:sz w:val="24"/>
          <w:szCs w:val="24"/>
          <w:rtl w:val="0"/>
        </w:rPr>
        <w:t xml:space="preserve">- When this key is pressed, the axes will return to the machine zero position and a tool change may occur. See Setting 81 in the Settings chapter for more information. This will not work for toolroom lathes, subspindle lathes, or automatic parts loader (APL).</w:t>
      </w:r>
      <w:r w:rsidDel="00000000" w:rsidR="00000000" w:rsidRPr="00000000">
        <w:rPr>
          <w:rtl w:val="0"/>
        </w:rPr>
      </w:r>
    </w:p>
    <w:p w:rsidR="00000000" w:rsidDel="00000000" w:rsidP="00000000" w:rsidRDefault="00000000" w:rsidRPr="00000000" w14:paraId="0000005B">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Auto Off </w:t>
      </w:r>
      <w:r w:rsidDel="00000000" w:rsidR="00000000" w:rsidRPr="00000000">
        <w:rPr>
          <w:rFonts w:ascii="Times New Roman" w:cs="Times New Roman" w:eastAsia="Times New Roman" w:hAnsi="Times New Roman"/>
          <w:sz w:val="24"/>
          <w:szCs w:val="24"/>
          <w:rtl w:val="0"/>
        </w:rPr>
        <w:t xml:space="preserve">- Automatically positions axes to machine zero and prepares the machine for power down.</w:t>
      </w:r>
      <w:r w:rsidDel="00000000" w:rsidR="00000000" w:rsidRPr="00000000">
        <w:rPr>
          <w:rtl w:val="0"/>
        </w:rPr>
      </w:r>
    </w:p>
    <w:p w:rsidR="00000000" w:rsidDel="00000000" w:rsidP="00000000" w:rsidRDefault="00000000" w:rsidRPr="00000000" w14:paraId="0000005C">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Memory Lock Key Switch </w:t>
      </w:r>
      <w:r w:rsidDel="00000000" w:rsidR="00000000" w:rsidRPr="00000000">
        <w:rPr>
          <w:rFonts w:ascii="Times New Roman" w:cs="Times New Roman" w:eastAsia="Times New Roman" w:hAnsi="Times New Roman"/>
          <w:sz w:val="24"/>
          <w:szCs w:val="24"/>
          <w:rtl w:val="0"/>
        </w:rPr>
        <w:t xml:space="preserve">- This switch prevent the operator from editing programs and from altering settings when turned to the locked position.</w:t>
      </w:r>
      <w:r w:rsidDel="00000000" w:rsidR="00000000" w:rsidRPr="00000000">
        <w:rPr>
          <w:rtl w:val="0"/>
        </w:rPr>
      </w:r>
    </w:p>
    <w:p w:rsidR="00000000" w:rsidDel="00000000" w:rsidP="00000000" w:rsidRDefault="00000000" w:rsidRPr="00000000" w14:paraId="0000005D">
      <w:pPr>
        <w:spacing w:line="276"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Work Light Switch </w:t>
      </w:r>
      <w:r w:rsidDel="00000000" w:rsidR="00000000" w:rsidRPr="00000000">
        <w:rPr>
          <w:rFonts w:ascii="Times New Roman" w:cs="Times New Roman" w:eastAsia="Times New Roman" w:hAnsi="Times New Roman"/>
          <w:sz w:val="24"/>
          <w:szCs w:val="24"/>
          <w:rtl w:val="0"/>
        </w:rPr>
        <w:t xml:space="preserve">- This switch will turn on the work light inside of the machine.</w:t>
      </w:r>
      <w:r w:rsidDel="00000000" w:rsidR="00000000" w:rsidRPr="00000000">
        <w:rPr>
          <w:rtl w:val="0"/>
        </w:rPr>
      </w:r>
    </w:p>
    <w:p w:rsidR="00000000" w:rsidDel="00000000" w:rsidP="00000000" w:rsidRDefault="00000000" w:rsidRPr="00000000" w14:paraId="0000005E">
      <w:pPr>
        <w:tabs>
          <w:tab w:val="left" w:pos="567"/>
        </w:tabs>
        <w:spacing w:line="360" w:lineRule="auto"/>
        <w:ind w:firstLine="567"/>
        <w:jc w:val="both"/>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Keyboard Beeper </w:t>
      </w:r>
      <w:r w:rsidDel="00000000" w:rsidR="00000000" w:rsidRPr="00000000">
        <w:rPr>
          <w:rFonts w:ascii="Times New Roman" w:cs="Times New Roman" w:eastAsia="Times New Roman" w:hAnsi="Times New Roman"/>
          <w:sz w:val="24"/>
          <w:szCs w:val="24"/>
          <w:rtl w:val="0"/>
        </w:rPr>
        <w:t xml:space="preserve">- Located at the top of the parts tray. The volume can be adjusted by turning the cover.</w:t>
      </w:r>
      <w:r w:rsidDel="00000000" w:rsidR="00000000" w:rsidRPr="00000000">
        <w:rPr>
          <w:rtl w:val="0"/>
        </w:rPr>
      </w:r>
    </w:p>
    <w:p w:rsidR="00000000" w:rsidDel="00000000" w:rsidP="00000000" w:rsidRDefault="00000000" w:rsidRPr="00000000" w14:paraId="0000005F">
      <w:pPr>
        <w:tabs>
          <w:tab w:val="left" w:pos="625"/>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1. Ответьте на вопросы развернутым предложением, используя инструкцию выше.</w:t>
      </w:r>
      <w:r w:rsidDel="00000000" w:rsidR="00000000" w:rsidRPr="00000000">
        <w:rPr>
          <w:rtl w:val="0"/>
        </w:rPr>
      </w:r>
    </w:p>
    <w:p w:rsidR="00000000" w:rsidDel="00000000" w:rsidP="00000000" w:rsidRDefault="00000000" w:rsidRPr="00000000" w14:paraId="00000060">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How many sections does the keyboard have? What are they?</w:t>
      </w:r>
    </w:p>
    <w:p w:rsidR="00000000" w:rsidDel="00000000" w:rsidP="00000000" w:rsidRDefault="00000000" w:rsidRPr="00000000" w14:paraId="00000061">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key turns the machine on?</w:t>
      </w:r>
    </w:p>
    <w:p w:rsidR="00000000" w:rsidDel="00000000" w:rsidP="00000000" w:rsidRDefault="00000000" w:rsidRPr="00000000" w14:paraId="00000062">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is the function of the key «Power Off</w:t>
      </w:r>
      <w:r w:rsidDel="00000000" w:rsidR="00000000" w:rsidRPr="00000000">
        <w:rPr>
          <w:rFonts w:ascii="Liberation Serif" w:cs="Liberation Serif" w:eastAsia="Liberation Serif" w:hAnsi="Liberation Serif"/>
          <w:b w:val="1"/>
          <w:sz w:val="24"/>
          <w:szCs w:val="24"/>
          <w:rtl w:val="0"/>
        </w:rPr>
        <w:t xml:space="preserve">»?</w:t>
      </w:r>
      <w:r w:rsidDel="00000000" w:rsidR="00000000" w:rsidRPr="00000000">
        <w:rPr>
          <w:rtl w:val="0"/>
        </w:rPr>
      </w:r>
    </w:p>
    <w:p w:rsidR="00000000" w:rsidDel="00000000" w:rsidP="00000000" w:rsidRDefault="00000000" w:rsidRPr="00000000" w14:paraId="00000063">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key displays the spindle load?</w:t>
      </w:r>
    </w:p>
    <w:p w:rsidR="00000000" w:rsidDel="00000000" w:rsidP="00000000" w:rsidRDefault="00000000" w:rsidRPr="00000000" w14:paraId="00000064">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is «Jog Handle» for?</w:t>
      </w:r>
    </w:p>
    <w:p w:rsidR="00000000" w:rsidDel="00000000" w:rsidP="00000000" w:rsidRDefault="00000000" w:rsidRPr="00000000" w14:paraId="00000065">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button stops all axis motion?</w:t>
      </w:r>
    </w:p>
    <w:p w:rsidR="00000000" w:rsidDel="00000000" w:rsidP="00000000" w:rsidRDefault="00000000" w:rsidRPr="00000000" w14:paraId="00000066">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When will the axes return to the machine zero position?</w:t>
      </w:r>
    </w:p>
    <w:p w:rsidR="00000000" w:rsidDel="00000000" w:rsidP="00000000" w:rsidRDefault="00000000" w:rsidRPr="00000000" w14:paraId="00000067">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key automatically positions axes to machine zero and prepares the machine for power down?</w:t>
      </w:r>
    </w:p>
    <w:p w:rsidR="00000000" w:rsidDel="00000000" w:rsidP="00000000" w:rsidRDefault="00000000" w:rsidRPr="00000000" w14:paraId="00000068">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does the switch «Memory Lock Key Switch» prevent the operator from?</w:t>
      </w:r>
      <w:r w:rsidDel="00000000" w:rsidR="00000000" w:rsidRPr="00000000">
        <w:rPr>
          <w:rtl w:val="0"/>
        </w:rPr>
      </w:r>
    </w:p>
    <w:p w:rsidR="00000000" w:rsidDel="00000000" w:rsidP="00000000" w:rsidRDefault="00000000" w:rsidRPr="00000000" w14:paraId="00000069">
      <w:pPr>
        <w:numPr>
          <w:ilvl w:val="0"/>
          <w:numId w:val="5"/>
        </w:numPr>
        <w:spacing w:line="276" w:lineRule="auto"/>
        <w:ind w:left="993" w:hanging="426"/>
        <w:jc w:val="both"/>
      </w:pPr>
      <w:r w:rsidDel="00000000" w:rsidR="00000000" w:rsidRPr="00000000">
        <w:rPr>
          <w:rFonts w:ascii="Liberation Serif" w:cs="Liberation Serif" w:eastAsia="Liberation Serif" w:hAnsi="Liberation Serif"/>
          <w:sz w:val="24"/>
          <w:szCs w:val="24"/>
          <w:rtl w:val="0"/>
        </w:rPr>
        <w:t xml:space="preserve">What switch will turn on the light inside of the machine?</w:t>
      </w:r>
      <w:r w:rsidDel="00000000" w:rsidR="00000000" w:rsidRPr="00000000">
        <w:rPr>
          <w:rtl w:val="0"/>
        </w:rPr>
      </w:r>
    </w:p>
    <w:p w:rsidR="00000000" w:rsidDel="00000000" w:rsidP="00000000" w:rsidRDefault="00000000" w:rsidRPr="00000000" w14:paraId="0000006A">
      <w:pPr>
        <w:numPr>
          <w:ilvl w:val="0"/>
          <w:numId w:val="5"/>
        </w:numPr>
        <w:tabs>
          <w:tab w:val="left" w:pos="567"/>
        </w:tabs>
        <w:spacing w:line="276" w:lineRule="auto"/>
        <w:ind w:left="993" w:hanging="426"/>
      </w:pPr>
      <w:r w:rsidDel="00000000" w:rsidR="00000000" w:rsidRPr="00000000">
        <w:rPr>
          <w:rFonts w:ascii="Liberation Serif" w:cs="Liberation Serif" w:eastAsia="Liberation Serif" w:hAnsi="Liberation Serif"/>
          <w:sz w:val="24"/>
          <w:szCs w:val="24"/>
          <w:rtl w:val="0"/>
        </w:rPr>
        <w:t xml:space="preserve">How can the volume be adjusted?</w:t>
      </w:r>
    </w:p>
    <w:p w:rsidR="00000000" w:rsidDel="00000000" w:rsidP="00000000" w:rsidRDefault="00000000" w:rsidRPr="00000000" w14:paraId="0000006B">
      <w:pPr>
        <w:tabs>
          <w:tab w:val="left" w:pos="567"/>
        </w:tabs>
        <w:spacing w:line="276" w:lineRule="auto"/>
        <w:ind w:left="993" w:hanging="426"/>
        <w:jc w:val="center"/>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Грамматика</w:t>
      </w:r>
    </w:p>
    <w:p w:rsidR="00000000" w:rsidDel="00000000" w:rsidP="00000000" w:rsidRDefault="00000000" w:rsidRPr="00000000" w14:paraId="0000006C">
      <w:pPr>
        <w:tabs>
          <w:tab w:val="left" w:pos="722"/>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Задание 2.</w:t>
      </w:r>
      <w:r w:rsidDel="00000000" w:rsidR="00000000" w:rsidRPr="00000000">
        <w:rPr>
          <w:rFonts w:ascii="Liberation Serif" w:cs="Liberation Serif" w:eastAsia="Liberation Serif" w:hAnsi="Liberation Serif"/>
          <w:b w:val="1"/>
          <w:sz w:val="24"/>
          <w:szCs w:val="24"/>
          <w:rtl w:val="0"/>
        </w:rPr>
        <w:t xml:space="preserve"> Переведите предложения на русский язык, обращая внимание на перевод «Сложного дополнения» (См. таблицу ниже)</w:t>
      </w:r>
      <w:r w:rsidDel="00000000" w:rsidR="00000000" w:rsidRPr="00000000">
        <w:rPr>
          <w:rtl w:val="0"/>
        </w:rPr>
      </w:r>
    </w:p>
    <w:p w:rsidR="00000000" w:rsidDel="00000000" w:rsidP="00000000" w:rsidRDefault="00000000" w:rsidRPr="00000000" w14:paraId="0000006D">
      <w:pPr>
        <w:tabs>
          <w:tab w:val="left" w:pos="806"/>
        </w:tabs>
        <w:spacing w:line="240" w:lineRule="auto"/>
        <w:ind w:left="720" w:firstLine="0"/>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6E">
      <w:pPr>
        <w:numPr>
          <w:ilvl w:val="0"/>
          <w:numId w:val="4"/>
        </w:numPr>
        <w:tabs>
          <w:tab w:val="left" w:pos="986"/>
        </w:tabs>
        <w:spacing w:line="240" w:lineRule="auto"/>
        <w:ind w:left="720" w:hanging="180"/>
        <w:jc w:val="both"/>
      </w:pPr>
      <w:r w:rsidDel="00000000" w:rsidR="00000000" w:rsidRPr="00000000">
        <w:rPr>
          <w:rFonts w:ascii="Liberation Serif" w:cs="Liberation Serif" w:eastAsia="Liberation Serif" w:hAnsi="Liberation Serif"/>
          <w:sz w:val="24"/>
          <w:szCs w:val="24"/>
          <w:rtl w:val="0"/>
        </w:rPr>
        <w:t xml:space="preserve">They expected us to have found the answer to the question.</w:t>
      </w:r>
    </w:p>
    <w:p w:rsidR="00000000" w:rsidDel="00000000" w:rsidP="00000000" w:rsidRDefault="00000000" w:rsidRPr="00000000" w14:paraId="0000006F">
      <w:pPr>
        <w:numPr>
          <w:ilvl w:val="0"/>
          <w:numId w:val="4"/>
        </w:numPr>
        <w:tabs>
          <w:tab w:val="left" w:pos="986"/>
        </w:tabs>
        <w:spacing w:line="240" w:lineRule="auto"/>
        <w:ind w:left="720" w:hanging="180"/>
        <w:jc w:val="both"/>
      </w:pPr>
      <w:r w:rsidDel="00000000" w:rsidR="00000000" w:rsidRPr="00000000">
        <w:rPr>
          <w:rFonts w:ascii="Liberation Serif" w:cs="Liberation Serif" w:eastAsia="Liberation Serif" w:hAnsi="Liberation Serif"/>
          <w:sz w:val="24"/>
          <w:szCs w:val="24"/>
          <w:rtl w:val="0"/>
        </w:rPr>
        <w:t xml:space="preserve">You must make him explain the results obtained</w:t>
      </w:r>
    </w:p>
    <w:p w:rsidR="00000000" w:rsidDel="00000000" w:rsidP="00000000" w:rsidRDefault="00000000" w:rsidRPr="00000000" w14:paraId="00000070">
      <w:pPr>
        <w:numPr>
          <w:ilvl w:val="0"/>
          <w:numId w:val="4"/>
        </w:numPr>
        <w:shd w:fill="ffffff" w:val="clear"/>
        <w:tabs>
          <w:tab w:val="left" w:pos="986"/>
        </w:tabs>
        <w:spacing w:line="240" w:lineRule="auto"/>
        <w:ind w:left="989" w:hanging="449"/>
        <w:jc w:val="both"/>
      </w:pPr>
      <w:r w:rsidDel="00000000" w:rsidR="00000000" w:rsidRPr="00000000">
        <w:rPr>
          <w:rFonts w:ascii="Liberation Serif" w:cs="Liberation Serif" w:eastAsia="Liberation Serif" w:hAnsi="Liberation Serif"/>
          <w:sz w:val="24"/>
          <w:szCs w:val="24"/>
          <w:rtl w:val="0"/>
        </w:rPr>
        <w:t xml:space="preserve">We consider Mendeleev to be a great Russian scientist.</w:t>
      </w:r>
    </w:p>
    <w:p w:rsidR="00000000" w:rsidDel="00000000" w:rsidP="00000000" w:rsidRDefault="00000000" w:rsidRPr="00000000" w14:paraId="00000071">
      <w:pPr>
        <w:numPr>
          <w:ilvl w:val="0"/>
          <w:numId w:val="4"/>
        </w:numPr>
        <w:shd w:fill="ffffff" w:val="clear"/>
        <w:tabs>
          <w:tab w:val="left" w:pos="986"/>
        </w:tabs>
        <w:spacing w:line="240" w:lineRule="auto"/>
        <w:ind w:left="720" w:hanging="180"/>
        <w:jc w:val="both"/>
      </w:pPr>
      <w:r w:rsidDel="00000000" w:rsidR="00000000" w:rsidRPr="00000000">
        <w:rPr>
          <w:rFonts w:ascii="Liberation Serif" w:cs="Liberation Serif" w:eastAsia="Liberation Serif" w:hAnsi="Liberation Serif"/>
          <w:sz w:val="24"/>
          <w:szCs w:val="24"/>
          <w:rtl w:val="0"/>
        </w:rPr>
        <w:t xml:space="preserve">We consider Tsiolkovsky to be the father of astronautics</w:t>
      </w:r>
    </w:p>
    <w:p w:rsidR="00000000" w:rsidDel="00000000" w:rsidP="00000000" w:rsidRDefault="00000000" w:rsidRPr="00000000" w14:paraId="00000072">
      <w:pPr>
        <w:numPr>
          <w:ilvl w:val="0"/>
          <w:numId w:val="4"/>
        </w:numPr>
        <w:shd w:fill="ffffff" w:val="clear"/>
        <w:tabs>
          <w:tab w:val="left" w:pos="986"/>
        </w:tabs>
        <w:spacing w:line="240" w:lineRule="auto"/>
        <w:ind w:left="720" w:hanging="180"/>
        <w:jc w:val="both"/>
      </w:pPr>
      <w:r w:rsidDel="00000000" w:rsidR="00000000" w:rsidRPr="00000000">
        <w:rPr>
          <w:rFonts w:ascii="Liberation Serif" w:cs="Liberation Serif" w:eastAsia="Liberation Serif" w:hAnsi="Liberation Serif"/>
          <w:sz w:val="24"/>
          <w:szCs w:val="24"/>
          <w:rtl w:val="0"/>
        </w:rPr>
        <w:t xml:space="preserve">I heard the experiment to be finished by them last month.</w:t>
      </w:r>
    </w:p>
    <w:p w:rsidR="00000000" w:rsidDel="00000000" w:rsidP="00000000" w:rsidRDefault="00000000" w:rsidRPr="00000000" w14:paraId="00000073">
      <w:pPr>
        <w:numPr>
          <w:ilvl w:val="0"/>
          <w:numId w:val="4"/>
        </w:numPr>
        <w:shd w:fill="ffffff" w:val="clear"/>
        <w:tabs>
          <w:tab w:val="left" w:pos="986"/>
        </w:tabs>
        <w:spacing w:line="360" w:lineRule="auto"/>
        <w:ind w:left="720" w:hanging="180"/>
        <w:jc w:val="both"/>
      </w:pPr>
      <w:r w:rsidDel="00000000" w:rsidR="00000000" w:rsidRPr="00000000">
        <w:rPr>
          <w:rFonts w:ascii="Liberation Serif" w:cs="Liberation Serif" w:eastAsia="Liberation Serif" w:hAnsi="Liberation Serif"/>
          <w:sz w:val="24"/>
          <w:szCs w:val="24"/>
          <w:rtl w:val="0"/>
        </w:rPr>
        <w:t xml:space="preserve">This force causes the objects to change direction.</w:t>
      </w:r>
    </w:p>
    <w:p w:rsidR="00000000" w:rsidDel="00000000" w:rsidP="00000000" w:rsidRDefault="00000000" w:rsidRPr="00000000" w14:paraId="00000074">
      <w:pPr>
        <w:tabs>
          <w:tab w:val="left" w:pos="567"/>
        </w:tabs>
        <w:spacing w:line="36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5">
      <w:pPr>
        <w:tabs>
          <w:tab w:val="left" w:pos="567"/>
        </w:tabs>
        <w:spacing w:line="360" w:lineRule="auto"/>
        <w:ind w:firstLine="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tabs>
          <w:tab w:val="left" w:pos="567"/>
        </w:tabs>
        <w:spacing w:line="360" w:lineRule="auto"/>
        <w:ind w:firstLine="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tabs>
          <w:tab w:val="left" w:pos="567"/>
        </w:tabs>
        <w:spacing w:line="360" w:lineRule="auto"/>
        <w:ind w:firstLine="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tabs>
          <w:tab w:val="left" w:pos="567"/>
        </w:tabs>
        <w:spacing w:line="360" w:lineRule="auto"/>
        <w:ind w:left="567"/>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tabs>
          <w:tab w:val="left" w:pos="567"/>
        </w:tabs>
        <w:spacing w:line="360" w:lineRule="auto"/>
        <w:ind w:left="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tabs>
          <w:tab w:val="left" w:pos="567"/>
        </w:tabs>
        <w:spacing w:line="360" w:lineRule="auto"/>
        <w:ind w:left="567"/>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137275" cy="5012055"/>
                <wp:effectExtent b="0" l="0" r="0" t="0"/>
                <wp:wrapTopAndBottom distB="0" distT="0"/>
                <wp:docPr id="1" name=""/>
                <a:graphic>
                  <a:graphicData uri="http://schemas.microsoft.com/office/word/2010/wordprocessingShape">
                    <wps:wsp>
                      <wps:cNvSpPr/>
                      <wps:cNvPr id="2" name="Shape 2"/>
                      <wps:spPr>
                        <a:xfrm>
                          <a:off x="2282125" y="1278735"/>
                          <a:ext cx="6127750" cy="500253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283.99999618530273"/>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Сложное дополнение</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В английском языке сложные члены предложения с инфинитивом переводятся на русский язык, как правило, придаточными предложениями.</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Свое мнение, суждение, предположение о каком-либо лице, факте или предмете говорящий на английском языке может выразить двумя способами:</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 Сложноподчиненным предложением с придаточным предложением дополнения.</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I believe that this value changes.</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I believe this value to change. - Я полагаю, что это значение меняется.</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На русский язык сложное дополнение с инфинитивом переводится сложноподчиненным предложением с придаточным дополнительным предложением:</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Сложное дополнение с инфинитивом может употребляться после глаголов, выражающих:</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 мнение, суждение, предположение: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to think, to consider, to believe, to suppose,</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to expect (ожидать), to know, to assume, to prove, to doubt и др.</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We consider heat to be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 form of energy. —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Мы считаем, что тепло</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является формой энергии.</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 чувства и волеизъявления: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to wish, to want и др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I wish you to come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again. —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Я хочу, чтобы вы пришли</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снова.</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 физическое восприятие и ощущения: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to see, to hear, to feel и др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после этих глаголов инфинитив употребляется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БЕЗ «TO»</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I heard somebody speak</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in the next room. Я слышал, как кто-то разговаривал в соседней комнате.</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We observe the direction constantly change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Мы наблюдаем, что направление непрерывно меняется.</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4) приказание: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to make, to cause в значении «заставлять»</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после этих глаголов инфинитив употребляется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БЕЗ «TO»</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Например</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You must make them check</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the results carefully.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Вы должны заставить их</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тщательно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проверить</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результаты.</w:t>
                            </w:r>
                          </w:p>
                          <w:p w:rsidR="00000000" w:rsidDel="00000000" w:rsidP="00000000" w:rsidRDefault="00000000" w:rsidRPr="00000000">
                            <w:pPr>
                              <w:spacing w:after="0" w:before="0" w:line="275.9999942779541"/>
                              <w:ind w:left="0" w:right="0" w:firstLine="283.99999618530273"/>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Gravity causes bodies to fall</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to the earth.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Гравитация заставляет тела падать</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на землю.</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137275" cy="50120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37275" cy="5012055"/>
                        </a:xfrm>
                        <a:prstGeom prst="rect"/>
                        <a:ln/>
                      </pic:spPr>
                    </pic:pic>
                  </a:graphicData>
                </a:graphic>
              </wp:anchor>
            </w:drawing>
          </mc:Fallback>
        </mc:AlternateContent>
      </w:r>
    </w:p>
    <w:p w:rsidR="00000000" w:rsidDel="00000000" w:rsidP="00000000" w:rsidRDefault="00000000" w:rsidRPr="00000000" w14:paraId="0000007B">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pos="80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pos="806"/>
        </w:tabs>
        <w:spacing w:line="240"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8">
      <w:pPr>
        <w:spacing w:line="360" w:lineRule="auto"/>
        <w:ind w:firstLine="567"/>
        <w:rPr>
          <w:rFonts w:ascii="Calibri" w:cs="Calibri" w:eastAsia="Calibri" w:hAnsi="Calibri"/>
        </w:rPr>
      </w:pPr>
      <w:r w:rsidDel="00000000" w:rsidR="00000000" w:rsidRPr="00000000">
        <w:rPr>
          <w:rtl w:val="0"/>
        </w:rPr>
      </w:r>
    </w:p>
    <w:p w:rsidR="00000000" w:rsidDel="00000000" w:rsidP="00000000" w:rsidRDefault="00000000" w:rsidRPr="00000000" w14:paraId="00000089">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tabs>
          <w:tab w:val="left" w:pos="567"/>
        </w:tabs>
        <w:spacing w:line="360" w:lineRule="auto"/>
        <w:ind w:left="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2">
    <w:lvl w:ilvl="0">
      <w:start w:val="1"/>
      <w:numFmt w:val="bullet"/>
      <w:lvlText w:val="-"/>
      <w:lvlJc w:val="left"/>
      <w:pPr>
        <w:ind w:left="3345" w:hanging="360"/>
      </w:pPr>
      <w:rPr>
        <w:sz w:val="24"/>
        <w:szCs w:val="24"/>
      </w:rPr>
    </w:lvl>
    <w:lvl w:ilvl="1">
      <w:start w:val="1"/>
      <w:numFmt w:val="bullet"/>
      <w:lvlText w:val="o"/>
      <w:lvlJc w:val="left"/>
      <w:pPr>
        <w:ind w:left="4065" w:hanging="360"/>
      </w:pPr>
      <w:rPr/>
    </w:lvl>
    <w:lvl w:ilvl="2">
      <w:start w:val="1"/>
      <w:numFmt w:val="bullet"/>
      <w:lvlText w:val="▪"/>
      <w:lvlJc w:val="left"/>
      <w:pPr>
        <w:ind w:left="4785" w:hanging="360"/>
      </w:pPr>
      <w:rPr>
        <w:rFonts w:ascii="Noto Sans Symbols" w:cs="Noto Sans Symbols" w:eastAsia="Noto Sans Symbols" w:hAnsi="Noto Sans Symbols"/>
      </w:rPr>
    </w:lvl>
    <w:lvl w:ilvl="3">
      <w:start w:val="1"/>
      <w:numFmt w:val="bullet"/>
      <w:lvlText w:val="●"/>
      <w:lvlJc w:val="left"/>
      <w:pPr>
        <w:ind w:left="5505" w:hanging="360"/>
      </w:pPr>
      <w:rPr>
        <w:rFonts w:ascii="Noto Sans Symbols" w:cs="Noto Sans Symbols" w:eastAsia="Noto Sans Symbols" w:hAnsi="Noto Sans Symbols"/>
      </w:rPr>
    </w:lvl>
    <w:lvl w:ilvl="4">
      <w:start w:val="1"/>
      <w:numFmt w:val="bullet"/>
      <w:lvlText w:val="o"/>
      <w:lvlJc w:val="left"/>
      <w:pPr>
        <w:ind w:left="6225" w:hanging="360"/>
      </w:pPr>
      <w:rPr/>
    </w:lvl>
    <w:lvl w:ilvl="5">
      <w:start w:val="1"/>
      <w:numFmt w:val="bullet"/>
      <w:lvlText w:val="▪"/>
      <w:lvlJc w:val="left"/>
      <w:pPr>
        <w:ind w:left="6945" w:hanging="360"/>
      </w:pPr>
      <w:rPr>
        <w:rFonts w:ascii="Noto Sans Symbols" w:cs="Noto Sans Symbols" w:eastAsia="Noto Sans Symbols" w:hAnsi="Noto Sans Symbols"/>
      </w:rPr>
    </w:lvl>
    <w:lvl w:ilvl="6">
      <w:start w:val="1"/>
      <w:numFmt w:val="bullet"/>
      <w:lvlText w:val="●"/>
      <w:lvlJc w:val="left"/>
      <w:pPr>
        <w:ind w:left="7665" w:hanging="360"/>
      </w:pPr>
      <w:rPr>
        <w:rFonts w:ascii="Noto Sans Symbols" w:cs="Noto Sans Symbols" w:eastAsia="Noto Sans Symbols" w:hAnsi="Noto Sans Symbols"/>
      </w:rPr>
    </w:lvl>
    <w:lvl w:ilvl="7">
      <w:start w:val="1"/>
      <w:numFmt w:val="bullet"/>
      <w:lvlText w:val="o"/>
      <w:lvlJc w:val="left"/>
      <w:pPr>
        <w:ind w:left="8385" w:hanging="360"/>
      </w:pPr>
      <w:rPr/>
    </w:lvl>
    <w:lvl w:ilvl="8">
      <w:start w:val="1"/>
      <w:numFmt w:val="bullet"/>
      <w:lvlText w:val="▪"/>
      <w:lvlJc w:val="left"/>
      <w:pPr>
        <w:ind w:left="910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4">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abstractNum w:abstractNumId="5">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rFonts w:ascii="Liberation Serif" w:cs="Liberation Serif" w:eastAsia="Liberation Serif" w:hAnsi="Liberation Serif"/>
        <w:b w:val="0"/>
        <w:sz w:val="24"/>
        <w:szCs w:val="24"/>
      </w:rPr>
    </w:lvl>
    <w:lvl w:ilvl="2">
      <w:start w:val="1"/>
      <w:numFmt w:val="decimal"/>
      <w:lvlText w:val="%3)"/>
      <w:lvlJc w:val="left"/>
      <w:pPr>
        <w:ind w:left="1440" w:hanging="360"/>
      </w:pPr>
      <w:rPr>
        <w:rFonts w:ascii="Liberation Serif" w:cs="Liberation Serif" w:eastAsia="Liberation Serif" w:hAnsi="Liberation Serif"/>
        <w:b w:val="0"/>
        <w:sz w:val="24"/>
        <w:szCs w:val="24"/>
      </w:rPr>
    </w:lvl>
    <w:lvl w:ilvl="3">
      <w:start w:val="1"/>
      <w:numFmt w:val="decimal"/>
      <w:lvlText w:val="%4)"/>
      <w:lvlJc w:val="left"/>
      <w:pPr>
        <w:ind w:left="1800" w:hanging="360"/>
      </w:pPr>
      <w:rPr>
        <w:rFonts w:ascii="Liberation Serif" w:cs="Liberation Serif" w:eastAsia="Liberation Serif" w:hAnsi="Liberation Serif"/>
        <w:b w:val="0"/>
        <w:sz w:val="24"/>
        <w:szCs w:val="24"/>
      </w:rPr>
    </w:lvl>
    <w:lvl w:ilvl="4">
      <w:start w:val="1"/>
      <w:numFmt w:val="decimal"/>
      <w:lvlText w:val="%5)"/>
      <w:lvlJc w:val="left"/>
      <w:pPr>
        <w:ind w:left="2160" w:hanging="360"/>
      </w:pPr>
      <w:rPr>
        <w:rFonts w:ascii="Liberation Serif" w:cs="Liberation Serif" w:eastAsia="Liberation Serif" w:hAnsi="Liberation Serif"/>
        <w:b w:val="0"/>
        <w:sz w:val="24"/>
        <w:szCs w:val="24"/>
      </w:rPr>
    </w:lvl>
    <w:lvl w:ilvl="5">
      <w:start w:val="1"/>
      <w:numFmt w:val="decimal"/>
      <w:lvlText w:val="%6)"/>
      <w:lvlJc w:val="left"/>
      <w:pPr>
        <w:ind w:left="2520" w:hanging="360"/>
      </w:pPr>
      <w:rPr>
        <w:rFonts w:ascii="Liberation Serif" w:cs="Liberation Serif" w:eastAsia="Liberation Serif" w:hAnsi="Liberation Serif"/>
        <w:b w:val="0"/>
        <w:sz w:val="24"/>
        <w:szCs w:val="24"/>
      </w:rPr>
    </w:lvl>
    <w:lvl w:ilvl="6">
      <w:start w:val="1"/>
      <w:numFmt w:val="decimal"/>
      <w:lvlText w:val="%7)"/>
      <w:lvlJc w:val="left"/>
      <w:pPr>
        <w:ind w:left="2880" w:hanging="360"/>
      </w:pPr>
      <w:rPr>
        <w:rFonts w:ascii="Liberation Serif" w:cs="Liberation Serif" w:eastAsia="Liberation Serif" w:hAnsi="Liberation Serif"/>
        <w:b w:val="0"/>
        <w:sz w:val="24"/>
        <w:szCs w:val="24"/>
      </w:rPr>
    </w:lvl>
    <w:lvl w:ilvl="7">
      <w:start w:val="1"/>
      <w:numFmt w:val="decimal"/>
      <w:lvlText w:val="%8)"/>
      <w:lvlJc w:val="left"/>
      <w:pPr>
        <w:ind w:left="3240" w:hanging="360"/>
      </w:pPr>
      <w:rPr>
        <w:rFonts w:ascii="Liberation Serif" w:cs="Liberation Serif" w:eastAsia="Liberation Serif" w:hAnsi="Liberation Serif"/>
        <w:b w:val="0"/>
        <w:sz w:val="24"/>
        <w:szCs w:val="24"/>
      </w:rPr>
    </w:lvl>
    <w:lvl w:ilvl="8">
      <w:start w:val="1"/>
      <w:numFmt w:val="decimal"/>
      <w:lvlText w:val="%9)"/>
      <w:lvlJc w:val="left"/>
      <w:pPr>
        <w:ind w:left="3600" w:hanging="360"/>
      </w:pPr>
      <w:rPr>
        <w:rFonts w:ascii="Liberation Serif" w:cs="Liberation Serif" w:eastAsia="Liberation Serif" w:hAnsi="Liberation Serif"/>
        <w:b w:val="0"/>
        <w:sz w:val="24"/>
        <w:szCs w:val="24"/>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