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987269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ED0A7B">
        <w:rPr>
          <w:rFonts w:ascii="Times New Roman" w:eastAsia="Calibri" w:hAnsi="Times New Roman" w:cs="Times New Roman"/>
          <w:sz w:val="24"/>
          <w:szCs w:val="24"/>
        </w:rPr>
        <w:t>Виды Вооруженных Сил: воздушно-космические силы.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стр.130-134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ED0A7B">
        <w:rPr>
          <w:rFonts w:ascii="Times New Roman" w:hAnsi="Times New Roman" w:cs="Times New Roman"/>
          <w:sz w:val="24"/>
          <w:szCs w:val="24"/>
        </w:rPr>
        <w:t>3</w:t>
      </w:r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42</cp:revision>
  <dcterms:created xsi:type="dcterms:W3CDTF">2020-03-17T12:15:00Z</dcterms:created>
  <dcterms:modified xsi:type="dcterms:W3CDTF">2020-11-02T06:28:00Z</dcterms:modified>
</cp:coreProperties>
</file>