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34C5" w14:textId="77777777" w:rsidR="00DC187A" w:rsidRPr="00BF1D5B" w:rsidRDefault="00DC187A" w:rsidP="00BF1D5B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5F4468E" w14:textId="77777777" w:rsidR="00DC187A" w:rsidRPr="00BF1D5B" w:rsidRDefault="00DC187A" w:rsidP="00BF1D5B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F1D5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tbl>
      <w:tblPr>
        <w:tblW w:w="10778" w:type="dxa"/>
        <w:tblLook w:val="00A0" w:firstRow="1" w:lastRow="0" w:firstColumn="1" w:lastColumn="0" w:noHBand="0" w:noVBand="0"/>
      </w:tblPr>
      <w:tblGrid>
        <w:gridCol w:w="4910"/>
        <w:gridCol w:w="5868"/>
      </w:tblGrid>
      <w:tr w:rsidR="00DC187A" w:rsidRPr="00BF1D5B" w14:paraId="7791FC8F" w14:textId="77777777" w:rsidTr="00AB77EE">
        <w:trPr>
          <w:trHeight w:val="2202"/>
        </w:trPr>
        <w:tc>
          <w:tcPr>
            <w:tcW w:w="4910" w:type="dxa"/>
            <w:hideMark/>
          </w:tcPr>
          <w:p w14:paraId="77437905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BF1D5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Рассмотрено и принято</w:t>
            </w:r>
          </w:p>
          <w:p w14:paraId="7286A0EF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заседании Педагогического совета </w:t>
            </w:r>
          </w:p>
          <w:p w14:paraId="31D8F539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СПБ ГБПОУ</w:t>
            </w:r>
          </w:p>
          <w:p w14:paraId="6B44640C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Малоохтинский  колледж</w:t>
            </w:r>
            <w:proofErr w:type="gramEnd"/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BF001E" w14:textId="03E631CF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</w:t>
            </w:r>
            <w:r w:rsidR="00381538" w:rsidRPr="00BF1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 № ___ от «____» _______ 2020</w:t>
            </w:r>
            <w:r w:rsidRPr="00BF1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5868" w:type="dxa"/>
            <w:hideMark/>
          </w:tcPr>
          <w:p w14:paraId="6F745E21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УТВЕРЖДАЮ</w:t>
            </w:r>
          </w:p>
          <w:p w14:paraId="5E4C1305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Председатель Педагогического совета</w:t>
            </w:r>
          </w:p>
          <w:p w14:paraId="27828A8C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директор СПБ ГБПОУ</w:t>
            </w:r>
          </w:p>
          <w:p w14:paraId="5609EDA2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Малоохтинский  колледж</w:t>
            </w:r>
            <w:proofErr w:type="gramEnd"/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EE3259" w14:textId="77777777" w:rsidR="00DC187A" w:rsidRPr="00BF1D5B" w:rsidRDefault="00DC187A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________________ /</w:t>
            </w:r>
            <w:proofErr w:type="spellStart"/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Т.М.Безубяк</w:t>
            </w:r>
            <w:proofErr w:type="spellEnd"/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/</w:t>
            </w:r>
          </w:p>
          <w:p w14:paraId="2E0E59A6" w14:textId="4E63022E" w:rsidR="00DC187A" w:rsidRPr="00BF1D5B" w:rsidRDefault="00381538" w:rsidP="00BF1D5B">
            <w:pPr>
              <w:tabs>
                <w:tab w:val="left" w:pos="42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от «_____»_____2020</w:t>
            </w:r>
            <w:r w:rsidR="00DC187A" w:rsidRPr="00BF1D5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года №______</w:t>
            </w:r>
          </w:p>
        </w:tc>
      </w:tr>
    </w:tbl>
    <w:p w14:paraId="3692F030" w14:textId="77777777" w:rsidR="00DC187A" w:rsidRPr="00BF1D5B" w:rsidRDefault="00DC187A" w:rsidP="00BF1D5B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DB7C55C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B3216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062F9" w14:textId="77777777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2681D276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3B0D6" w14:textId="54803A83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14:paraId="3A53F5E2" w14:textId="24D3DE1E" w:rsidR="00DC187A" w:rsidRPr="00BF1D5B" w:rsidRDefault="00BF1D5B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7A" w:rsidRPr="00BF1D5B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="007C36E3" w:rsidRPr="00BF1D5B">
        <w:rPr>
          <w:rFonts w:ascii="Times New Roman" w:hAnsi="Times New Roman" w:cs="Times New Roman"/>
          <w:sz w:val="28"/>
          <w:szCs w:val="28"/>
        </w:rPr>
        <w:t>курса</w:t>
      </w:r>
      <w:r w:rsidR="00DC187A" w:rsidRPr="00BF1D5B">
        <w:rPr>
          <w:rFonts w:ascii="Times New Roman" w:hAnsi="Times New Roman" w:cs="Times New Roman"/>
          <w:sz w:val="28"/>
          <w:szCs w:val="28"/>
        </w:rPr>
        <w:t xml:space="preserve"> «Малоохтинский счетовод»</w:t>
      </w:r>
    </w:p>
    <w:p w14:paraId="420CA768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F257B" w14:textId="7578A75F" w:rsidR="00DC187A" w:rsidRPr="00BF1D5B" w:rsidRDefault="00BF1D5B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36E3" w:rsidRPr="00BF1D5B">
        <w:rPr>
          <w:rFonts w:ascii="Times New Roman" w:hAnsi="Times New Roman" w:cs="Times New Roman"/>
          <w:sz w:val="28"/>
          <w:szCs w:val="28"/>
        </w:rPr>
        <w:t>2020</w:t>
      </w:r>
      <w:r w:rsidR="00DC187A" w:rsidRPr="00BF1D5B">
        <w:rPr>
          <w:rFonts w:ascii="Times New Roman" w:hAnsi="Times New Roman" w:cs="Times New Roman"/>
          <w:sz w:val="28"/>
          <w:szCs w:val="28"/>
        </w:rPr>
        <w:t xml:space="preserve"> -202</w:t>
      </w:r>
      <w:r w:rsidR="007C36E3" w:rsidRPr="00BF1D5B">
        <w:rPr>
          <w:rFonts w:ascii="Times New Roman" w:hAnsi="Times New Roman" w:cs="Times New Roman"/>
          <w:sz w:val="28"/>
          <w:szCs w:val="28"/>
        </w:rPr>
        <w:t>1</w:t>
      </w:r>
      <w:r w:rsidR="00DC187A" w:rsidRPr="00BF1D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ACDE4AE" w14:textId="77777777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AD0EF" w14:textId="11D7DF19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Направление Общеинтеллектуальное</w:t>
      </w:r>
    </w:p>
    <w:p w14:paraId="4ABE460D" w14:textId="77777777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для учащихся 9-х классов</w:t>
      </w:r>
    </w:p>
    <w:p w14:paraId="009249C7" w14:textId="77777777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4FDBC" w14:textId="21967449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1 час в неделю (всего 36 часов)</w:t>
      </w:r>
    </w:p>
    <w:p w14:paraId="3126CFBE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C8514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D78CE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047FB" w14:textId="5CB36F4E" w:rsidR="00DC187A" w:rsidRPr="00BF1D5B" w:rsidRDefault="00DC187A" w:rsidP="00BF1D5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01665D87" w14:textId="3CA927D5" w:rsidR="00DC187A" w:rsidRPr="00BF1D5B" w:rsidRDefault="00BF1D5B" w:rsidP="00BF1D5B">
      <w:pPr>
        <w:tabs>
          <w:tab w:val="left" w:pos="426"/>
          <w:tab w:val="left" w:pos="88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Полевая </w:t>
      </w:r>
      <w:r w:rsidR="00DC187A" w:rsidRPr="00BF1D5B">
        <w:rPr>
          <w:rFonts w:ascii="Times New Roman" w:hAnsi="Times New Roman" w:cs="Times New Roman"/>
          <w:sz w:val="28"/>
          <w:szCs w:val="28"/>
        </w:rPr>
        <w:t>Е.В.</w:t>
      </w:r>
    </w:p>
    <w:p w14:paraId="654E5F33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70F62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6BB16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A87D2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7812B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9A2EB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AB4C9F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C2B38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1F44B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BC93E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3D637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A8E0D" w14:textId="77777777" w:rsidR="004E3169" w:rsidRDefault="004E3169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F149C" w14:textId="77777777" w:rsidR="00EA67B8" w:rsidRDefault="00EA67B8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FAB7A" w14:textId="71639BF0" w:rsidR="00DC187A" w:rsidRPr="00BF1D5B" w:rsidRDefault="00DC187A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C1269B1" w14:textId="1562395B" w:rsidR="00DC187A" w:rsidRPr="00BF1D5B" w:rsidRDefault="007C36E3" w:rsidP="004E316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2020</w:t>
      </w:r>
    </w:p>
    <w:p w14:paraId="696DAD99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C187A" w:rsidRPr="00BF1D5B">
          <w:headerReference w:type="default" r:id="rId7"/>
          <w:pgSz w:w="11900" w:h="16840"/>
          <w:pgMar w:top="539" w:right="1620" w:bottom="280" w:left="740" w:header="720" w:footer="720" w:gutter="0"/>
          <w:cols w:space="720"/>
        </w:sectPr>
      </w:pPr>
    </w:p>
    <w:p w14:paraId="64FD15FD" w14:textId="49EF7422" w:rsidR="00DC187A" w:rsidRPr="004E3169" w:rsidRDefault="001265C6" w:rsidP="004E3169">
      <w:pPr>
        <w:pStyle w:val="1"/>
      </w:pPr>
      <w:bookmarkStart w:id="0" w:name="_Toc53497068"/>
      <w:r w:rsidRPr="004E3169">
        <w:lastRenderedPageBreak/>
        <w:t>ПОЯСНИТЕЛЬНАЯ ЗАПИСКА</w:t>
      </w:r>
      <w:bookmarkEnd w:id="0"/>
    </w:p>
    <w:p w14:paraId="5C4174EF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FCF7D" w14:textId="56519585" w:rsidR="00DC187A" w:rsidRPr="00BF1D5B" w:rsidRDefault="00DC187A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по Математике для 9 класса составлена на основе:</w:t>
      </w:r>
    </w:p>
    <w:p w14:paraId="0337C003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 декабря 2012 года № 273-ФЗ.  </w:t>
      </w:r>
    </w:p>
    <w:p w14:paraId="0CCDDF27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Государственная программа РФ «Развитие образования» на 2013-2020 годы, утверждена Распоряжением Правительства РФ от 15.05.2013 № 792-р «О государственной программе Российской Федерации «Развитие образования» на 2013-2020 годы». </w:t>
      </w:r>
    </w:p>
    <w:p w14:paraId="50F68727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Закон Санкт-Петербурга от 17 июля 2013 года № 461-83 «Об образовании в Санкт-Петербурге».</w:t>
      </w:r>
    </w:p>
    <w:p w14:paraId="1CABC58B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(полного) общего образования».</w:t>
      </w:r>
    </w:p>
    <w:p w14:paraId="04C61CA6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на 01 февраля 2012 года).</w:t>
      </w:r>
    </w:p>
    <w:p w14:paraId="14649A67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Инструктивно-методическое письмо «О формировании учебных планов образовательных учреждений Санкт-Петербурга, реализующие основные общеобразовательные программы на 2015-2016 учебный год» (Приложение к письму Комитета по образования Правительства Санкт-Петербурга от 21.05.2015 № 03-20-2059/15-0-0 «О направлении инструктивно-методического письма»).</w:t>
      </w:r>
    </w:p>
    <w:p w14:paraId="72841A23" w14:textId="77777777" w:rsidR="00DC187A" w:rsidRPr="00BF1D5B" w:rsidRDefault="00DC187A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B9DCF" w14:textId="77777777" w:rsidR="00DC187A" w:rsidRPr="00BF1D5B" w:rsidRDefault="00DC187A" w:rsidP="00BF1D5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19 декабря 2012 г. N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1067  «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14:paraId="3F99480E" w14:textId="77777777" w:rsidR="001265C6" w:rsidRPr="00BF1D5B" w:rsidRDefault="001265C6" w:rsidP="00BF1D5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265C6" w:rsidRPr="00BF1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6E0DCF" w14:textId="721A6502" w:rsidR="001265C6" w:rsidRPr="00BF1D5B" w:rsidRDefault="004E3169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1265C6" w:rsidRPr="00BF1D5B">
        <w:rPr>
          <w:b/>
          <w:color w:val="000000"/>
          <w:sz w:val="28"/>
          <w:szCs w:val="28"/>
        </w:rPr>
        <w:t xml:space="preserve">Целью математического курса </w:t>
      </w:r>
      <w:r w:rsidR="001265C6" w:rsidRPr="00BF1D5B">
        <w:rPr>
          <w:color w:val="000000"/>
          <w:sz w:val="28"/>
          <w:szCs w:val="28"/>
        </w:rPr>
        <w:t>является</w:t>
      </w:r>
      <w:r w:rsidR="001265C6" w:rsidRPr="00BF1D5B">
        <w:rPr>
          <w:b/>
          <w:color w:val="000000"/>
          <w:sz w:val="28"/>
          <w:szCs w:val="28"/>
        </w:rPr>
        <w:t xml:space="preserve"> </w:t>
      </w:r>
      <w:r w:rsidR="001265C6" w:rsidRPr="00BF1D5B">
        <w:rPr>
          <w:rStyle w:val="c11"/>
          <w:color w:val="000000"/>
          <w:sz w:val="28"/>
          <w:szCs w:val="28"/>
          <w:shd w:val="clear" w:color="auto" w:fill="FFFFFF"/>
        </w:rPr>
        <w:t>систематизация знаний и способов деятельности учащихся по математике за курс основной школы.</w:t>
      </w:r>
    </w:p>
    <w:p w14:paraId="7714BE66" w14:textId="79A1FE13" w:rsidR="001265C6" w:rsidRPr="00BF1D5B" w:rsidRDefault="004E3169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265C6" w:rsidRPr="00BF1D5B">
        <w:rPr>
          <w:b/>
          <w:color w:val="000000"/>
          <w:sz w:val="28"/>
          <w:szCs w:val="28"/>
        </w:rPr>
        <w:t>Задачи внеурочного курса по математике:</w:t>
      </w:r>
    </w:p>
    <w:p w14:paraId="71D94729" w14:textId="77777777" w:rsidR="001265C6" w:rsidRPr="00BF1D5B" w:rsidRDefault="001265C6" w:rsidP="00BF1D5B">
      <w:pPr>
        <w:pStyle w:val="c34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F1D5B">
        <w:rPr>
          <w:color w:val="000000"/>
          <w:sz w:val="28"/>
          <w:szCs w:val="28"/>
        </w:rPr>
        <w:t>Закрепить основные теоретические понятия и определения по основным изучаемым разделам курса Математика;</w:t>
      </w:r>
    </w:p>
    <w:p w14:paraId="378BF6B1" w14:textId="77777777" w:rsidR="001265C6" w:rsidRPr="00BF1D5B" w:rsidRDefault="001265C6" w:rsidP="00BF1D5B">
      <w:pPr>
        <w:pStyle w:val="c34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F1D5B">
        <w:rPr>
          <w:color w:val="000000"/>
          <w:sz w:val="28"/>
          <w:szCs w:val="28"/>
        </w:rPr>
        <w:t xml:space="preserve">Формирование у обучающихся целостного представления о теме, ее значения в разделе </w:t>
      </w:r>
      <w:proofErr w:type="gramStart"/>
      <w:r w:rsidRPr="00BF1D5B">
        <w:rPr>
          <w:color w:val="000000"/>
          <w:sz w:val="28"/>
          <w:szCs w:val="28"/>
        </w:rPr>
        <w:t xml:space="preserve">математики,   </w:t>
      </w:r>
      <w:proofErr w:type="spellStart"/>
      <w:proofErr w:type="gramEnd"/>
      <w:r w:rsidRPr="00BF1D5B">
        <w:rPr>
          <w:color w:val="000000"/>
          <w:sz w:val="28"/>
          <w:szCs w:val="28"/>
        </w:rPr>
        <w:t>межпредметные</w:t>
      </w:r>
      <w:proofErr w:type="spellEnd"/>
      <w:r w:rsidRPr="00BF1D5B">
        <w:rPr>
          <w:color w:val="000000"/>
          <w:sz w:val="28"/>
          <w:szCs w:val="28"/>
        </w:rPr>
        <w:t xml:space="preserve"> связи с другими темами;</w:t>
      </w:r>
    </w:p>
    <w:p w14:paraId="0F83B574" w14:textId="77777777" w:rsidR="001265C6" w:rsidRPr="00BF1D5B" w:rsidRDefault="001265C6" w:rsidP="00BF1D5B">
      <w:pPr>
        <w:pStyle w:val="c34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F1D5B">
        <w:rPr>
          <w:sz w:val="28"/>
          <w:szCs w:val="28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общей социальной ориентации;</w:t>
      </w:r>
    </w:p>
    <w:p w14:paraId="4AD4CBC0" w14:textId="77777777" w:rsidR="001265C6" w:rsidRPr="00BF1D5B" w:rsidRDefault="001265C6" w:rsidP="00BF1D5B">
      <w:pPr>
        <w:pStyle w:val="c34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 xml:space="preserve"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</w:t>
      </w:r>
      <w:proofErr w:type="gramStart"/>
      <w:r w:rsidRPr="00BF1D5B">
        <w:rPr>
          <w:sz w:val="28"/>
          <w:szCs w:val="28"/>
        </w:rPr>
        <w:t>применением  тех</w:t>
      </w:r>
      <w:proofErr w:type="gramEnd"/>
      <w:r w:rsidRPr="00BF1D5B">
        <w:rPr>
          <w:sz w:val="28"/>
          <w:szCs w:val="28"/>
        </w:rPr>
        <w:t xml:space="preserve"> или иных методов обучения.</w:t>
      </w:r>
    </w:p>
    <w:p w14:paraId="60996FD2" w14:textId="569D24F3" w:rsidR="001265C6" w:rsidRPr="00BF1D5B" w:rsidRDefault="004E3169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265C6" w:rsidRPr="00BF1D5B">
        <w:rPr>
          <w:b/>
          <w:sz w:val="28"/>
          <w:szCs w:val="28"/>
        </w:rPr>
        <w:t>Планируемые образовательные результаты:</w:t>
      </w:r>
    </w:p>
    <w:p w14:paraId="7963BAC7" w14:textId="77777777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BF1D5B">
        <w:rPr>
          <w:i/>
          <w:sz w:val="28"/>
          <w:szCs w:val="28"/>
        </w:rPr>
        <w:t>Предметные результаты:</w:t>
      </w:r>
    </w:p>
    <w:p w14:paraId="02016F4A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уметь работать с таблицами, со схемами, с текстовыми данными; </w:t>
      </w:r>
    </w:p>
    <w:p w14:paraId="0C171B44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преобразовывать знаки и символы в доказательствах и применяемых методах для решения образовательных задач;</w:t>
      </w:r>
    </w:p>
    <w:p w14:paraId="6D7DA7B7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14:paraId="0898082B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выделять главную и избыточную информацию, производить смысловое сжатие математических фактов, совокупности методов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и  способов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 решения; </w:t>
      </w:r>
    </w:p>
    <w:p w14:paraId="4B7E0527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14:paraId="3C989777" w14:textId="77777777" w:rsidR="001265C6" w:rsidRPr="00BF1D5B" w:rsidRDefault="001265C6" w:rsidP="00BF1D5B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F77218" w14:textId="77777777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BF1D5B">
        <w:rPr>
          <w:i/>
          <w:sz w:val="28"/>
          <w:szCs w:val="28"/>
        </w:rPr>
        <w:t>Метапредметные</w:t>
      </w:r>
      <w:proofErr w:type="spellEnd"/>
      <w:r w:rsidRPr="00BF1D5B">
        <w:rPr>
          <w:i/>
          <w:sz w:val="28"/>
          <w:szCs w:val="28"/>
        </w:rPr>
        <w:t xml:space="preserve"> результаты обучения</w:t>
      </w:r>
    </w:p>
    <w:p w14:paraId="63E0CF98" w14:textId="1E53C8D6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F1D5B">
        <w:rPr>
          <w:b/>
          <w:i/>
          <w:sz w:val="28"/>
          <w:szCs w:val="28"/>
        </w:rPr>
        <w:t xml:space="preserve">Регулятивные универсальные учебные действия </w:t>
      </w:r>
      <w:r w:rsidRPr="00BF1D5B">
        <w:rPr>
          <w:i/>
          <w:sz w:val="28"/>
          <w:szCs w:val="28"/>
        </w:rPr>
        <w:t>(далее УУД)</w:t>
      </w:r>
      <w:r w:rsidRPr="00BF1D5B">
        <w:rPr>
          <w:b/>
          <w:i/>
          <w:sz w:val="28"/>
          <w:szCs w:val="28"/>
        </w:rPr>
        <w:t xml:space="preserve"> </w:t>
      </w:r>
    </w:p>
    <w:p w14:paraId="4288E1FF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определять собственные проблемы и причины их возникновения при работе с математическими объектами;</w:t>
      </w:r>
    </w:p>
    <w:p w14:paraId="1852BD12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14:paraId="392C0F51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определять пути достижения целей и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взвешивать  возможности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 разрешения определенных учебно-познавательных задач в соответствии с определенными критериями и задачами;</w:t>
      </w:r>
    </w:p>
    <w:p w14:paraId="6A545D9B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14:paraId="4197F294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14:paraId="7D41E77C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BF1D5B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BF1D5B">
        <w:rPr>
          <w:rFonts w:ascii="Times New Roman" w:hAnsi="Times New Roman" w:cs="Times New Roman"/>
          <w:sz w:val="28"/>
          <w:szCs w:val="28"/>
        </w:rPr>
        <w:t xml:space="preserve"> - структурный анализ задачи;</w:t>
      </w:r>
    </w:p>
    <w:p w14:paraId="645A8A70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14:paraId="007DD76A" w14:textId="77777777" w:rsidR="001265C6" w:rsidRPr="00BF1D5B" w:rsidRDefault="001265C6" w:rsidP="00BF1D5B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14:paraId="76BDA01F" w14:textId="77777777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63B4C251" w14:textId="77777777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F1D5B">
        <w:rPr>
          <w:b/>
          <w:i/>
          <w:sz w:val="28"/>
          <w:szCs w:val="28"/>
        </w:rPr>
        <w:t>Познавательные УУД</w:t>
      </w:r>
    </w:p>
    <w:p w14:paraId="288F88F3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14:paraId="25859EDB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проводить классификацию объектов на основе критериев, выделять основное на фоне второстепенных данных;</w:t>
      </w:r>
    </w:p>
    <w:p w14:paraId="122C0377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14:paraId="3D8D9FC8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14:paraId="7D37944B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умение выявлять,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строить  закономерность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>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14:paraId="5840FCE0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14:paraId="5032127D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умение строить математическую модель при заданном условии, обладающей определенными характеристиками объекта при наличии определенных компонентов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формирующегося  предполагаемого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 понятия или явления;</w:t>
      </w:r>
    </w:p>
    <w:p w14:paraId="2BFC1B94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lastRenderedPageBreak/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14:paraId="01BAD243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14:paraId="7721117A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строить доказательство методом от противного;</w:t>
      </w:r>
    </w:p>
    <w:p w14:paraId="4AA87DEB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14:paraId="3CF36FDF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14:paraId="62178D22" w14:textId="77777777" w:rsidR="001265C6" w:rsidRPr="00BF1D5B" w:rsidRDefault="001265C6" w:rsidP="00BF1D5B">
      <w:pPr>
        <w:pStyle w:val="a7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14:paraId="3C8E4A5C" w14:textId="77777777" w:rsidR="001265C6" w:rsidRPr="00BF1D5B" w:rsidRDefault="001265C6" w:rsidP="00BF1D5B">
      <w:pPr>
        <w:pStyle w:val="c3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BF1D5B">
        <w:rPr>
          <w:b/>
          <w:i/>
          <w:sz w:val="28"/>
          <w:szCs w:val="28"/>
        </w:rPr>
        <w:t>Коммуникативные УУД</w:t>
      </w:r>
    </w:p>
    <w:p w14:paraId="39C792AC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14:paraId="3852B5DD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распределять роли и задачи в рамках занятия, формируя также навыки организаторского характера;</w:t>
      </w:r>
    </w:p>
    <w:p w14:paraId="5817AFE8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оценивать правильность собственных действий, а также деятельности других участников команды;</w:t>
      </w:r>
    </w:p>
    <w:p w14:paraId="1FC44235" w14:textId="2BC87FC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корректно, в рамках задач коммуникации, форму</w:t>
      </w:r>
      <w:r w:rsidR="004E3169">
        <w:rPr>
          <w:rFonts w:ascii="Times New Roman" w:hAnsi="Times New Roman" w:cs="Times New Roman"/>
          <w:sz w:val="28"/>
          <w:szCs w:val="28"/>
        </w:rPr>
        <w:t xml:space="preserve">лировать и отстаивать взгляды, </w:t>
      </w:r>
      <w:r w:rsidRPr="00BF1D5B">
        <w:rPr>
          <w:rFonts w:ascii="Times New Roman" w:hAnsi="Times New Roman" w:cs="Times New Roman"/>
          <w:sz w:val="28"/>
          <w:szCs w:val="28"/>
        </w:rPr>
        <w:t xml:space="preserve">аргументировать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доводы,  выводы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, а также выдвигать </w:t>
      </w:r>
      <w:proofErr w:type="spellStart"/>
      <w:r w:rsidRPr="00BF1D5B">
        <w:rPr>
          <w:rFonts w:ascii="Times New Roman" w:hAnsi="Times New Roman" w:cs="Times New Roman"/>
          <w:sz w:val="28"/>
          <w:szCs w:val="28"/>
        </w:rPr>
        <w:t>контаргументы</w:t>
      </w:r>
      <w:proofErr w:type="spellEnd"/>
      <w:r w:rsidRPr="00BF1D5B">
        <w:rPr>
          <w:rFonts w:ascii="Times New Roman" w:hAnsi="Times New Roman" w:cs="Times New Roman"/>
          <w:sz w:val="28"/>
          <w:szCs w:val="28"/>
        </w:rPr>
        <w:t>, необходимые для выявления ситуации успеха в решении той или иной математической задачи;</w:t>
      </w:r>
    </w:p>
    <w:p w14:paraId="472CA672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14:paraId="16FA504A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14:paraId="1BE6D770" w14:textId="77777777" w:rsidR="001265C6" w:rsidRPr="00BF1D5B" w:rsidRDefault="001265C6" w:rsidP="00BF1D5B">
      <w:pPr>
        <w:pStyle w:val="a7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>уметь грамотно и четко, согласно правилам оформления КИМ-а ОГЭ заносить полученные результаты - ответы.</w:t>
      </w:r>
    </w:p>
    <w:p w14:paraId="01E3B224" w14:textId="77777777" w:rsidR="001265C6" w:rsidRPr="00BF1D5B" w:rsidRDefault="001265C6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интеллектуальных качеств личности учащихся. Для учащихся, которые пока не проявляют заметного роста в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плане  математического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 усвоения основного содержания изучаемого предмета, эти занятия помогут стать толчком в развитии интереса к предмету и </w:t>
      </w:r>
      <w:r w:rsidRPr="00BF1D5B">
        <w:rPr>
          <w:rFonts w:ascii="Times New Roman" w:hAnsi="Times New Roman" w:cs="Times New Roman"/>
          <w:sz w:val="28"/>
          <w:szCs w:val="28"/>
        </w:rPr>
        <w:lastRenderedPageBreak/>
        <w:t>способствуют положительной тенденции в плане подготовки к основному государственному экзамену по математике.</w:t>
      </w:r>
    </w:p>
    <w:p w14:paraId="1735C960" w14:textId="77777777" w:rsidR="001265C6" w:rsidRPr="00BF1D5B" w:rsidRDefault="001265C6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b/>
          <w:i/>
          <w:sz w:val="28"/>
          <w:szCs w:val="28"/>
        </w:rPr>
        <w:t>Результат обучения</w:t>
      </w:r>
      <w:r w:rsidRPr="00BF1D5B">
        <w:rPr>
          <w:rFonts w:ascii="Times New Roman" w:hAnsi="Times New Roman" w:cs="Times New Roman"/>
          <w:sz w:val="28"/>
          <w:szCs w:val="28"/>
        </w:rPr>
        <w:t>: умение применять полученные знания на практике, в том числе планировать и проектировать свою деятельность с учетом конкретных жизненных ситуаций.</w:t>
      </w:r>
    </w:p>
    <w:p w14:paraId="4829ADD6" w14:textId="48472843" w:rsidR="002E0860" w:rsidRPr="00BF1D5B" w:rsidRDefault="007364B4" w:rsidP="004E3169">
      <w:pPr>
        <w:pStyle w:val="1"/>
        <w:rPr>
          <w:rFonts w:eastAsia="Times New Roman"/>
        </w:rPr>
      </w:pPr>
      <w:r w:rsidRPr="00BF1D5B">
        <w:rPr>
          <w:rFonts w:eastAsia="Times New Roman"/>
        </w:rPr>
        <w:t xml:space="preserve">2. </w:t>
      </w:r>
      <w:r w:rsidR="002E0860" w:rsidRPr="00BF1D5B">
        <w:rPr>
          <w:rFonts w:eastAsia="Times New Roman"/>
        </w:rPr>
        <w:t xml:space="preserve">СТРУКТУРА И СОДЕРЖАНИЕ </w:t>
      </w:r>
      <w:r w:rsidR="00B66896" w:rsidRPr="00BF1D5B">
        <w:rPr>
          <w:rFonts w:eastAsia="Times New Roman"/>
        </w:rPr>
        <w:t>ВНЕУ</w:t>
      </w:r>
      <w:r w:rsidR="006034D6" w:rsidRPr="00BF1D5B">
        <w:rPr>
          <w:rFonts w:eastAsia="Times New Roman"/>
        </w:rPr>
        <w:t>РОЧНОЙ</w:t>
      </w:r>
      <w:r w:rsidR="00B66896" w:rsidRPr="00BF1D5B">
        <w:rPr>
          <w:rFonts w:eastAsia="Times New Roman"/>
        </w:rPr>
        <w:t xml:space="preserve"> ДЕЯТЕЛЬНОСТИ</w:t>
      </w:r>
    </w:p>
    <w:p w14:paraId="01FEC988" w14:textId="77777777" w:rsidR="002E0860" w:rsidRPr="00BF1D5B" w:rsidRDefault="002E0860" w:rsidP="00BF1D5B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1144" w14:textId="632F74BC" w:rsidR="002E0860" w:rsidRPr="00BF1D5B" w:rsidRDefault="007364B4" w:rsidP="004E3169">
      <w:pPr>
        <w:pStyle w:val="1"/>
        <w:rPr>
          <w:rFonts w:eastAsia="Times New Roman"/>
        </w:rPr>
      </w:pPr>
      <w:r w:rsidRPr="00BF1D5B">
        <w:rPr>
          <w:rFonts w:eastAsia="Times New Roman"/>
        </w:rPr>
        <w:t>2.1.</w:t>
      </w:r>
      <w:r w:rsidR="00537D2C" w:rsidRPr="00BF1D5B">
        <w:rPr>
          <w:rFonts w:eastAsia="Times New Roman"/>
        </w:rPr>
        <w:t xml:space="preserve"> </w:t>
      </w:r>
      <w:r w:rsidR="002E0860" w:rsidRPr="00BF1D5B">
        <w:rPr>
          <w:rFonts w:eastAsia="Times New Roman"/>
        </w:rPr>
        <w:t>Объем</w:t>
      </w:r>
      <w:r w:rsidR="00B66896" w:rsidRPr="00BF1D5B">
        <w:rPr>
          <w:rFonts w:eastAsia="Times New Roman"/>
        </w:rPr>
        <w:t xml:space="preserve"> вне</w:t>
      </w:r>
      <w:r w:rsidR="002E0860" w:rsidRPr="00BF1D5B">
        <w:rPr>
          <w:rFonts w:eastAsia="Times New Roman"/>
        </w:rPr>
        <w:t>у</w:t>
      </w:r>
      <w:r w:rsidR="006034D6" w:rsidRPr="00BF1D5B">
        <w:rPr>
          <w:rFonts w:eastAsia="Times New Roman"/>
        </w:rPr>
        <w:t>рочной</w:t>
      </w:r>
      <w:r w:rsidR="002E0860" w:rsidRPr="00BF1D5B">
        <w:rPr>
          <w:rFonts w:eastAsia="Times New Roman"/>
        </w:rPr>
        <w:t xml:space="preserve"> </w:t>
      </w:r>
      <w:r w:rsidR="00B66896" w:rsidRPr="00BF1D5B">
        <w:rPr>
          <w:rFonts w:eastAsia="Times New Roman"/>
        </w:rPr>
        <w:t>деятельности</w:t>
      </w:r>
      <w:r w:rsidR="002E0860" w:rsidRPr="00BF1D5B">
        <w:rPr>
          <w:rFonts w:eastAsia="Times New Roman"/>
        </w:rPr>
        <w:t xml:space="preserve"> и виды работы</w:t>
      </w:r>
    </w:p>
    <w:p w14:paraId="005133A7" w14:textId="77777777" w:rsidR="002E0860" w:rsidRPr="00BF1D5B" w:rsidRDefault="002E0860" w:rsidP="00BF1D5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3"/>
        <w:gridCol w:w="1667"/>
      </w:tblGrid>
      <w:tr w:rsidR="002E0860" w:rsidRPr="00BF1D5B" w14:paraId="29A9A998" w14:textId="77777777" w:rsidTr="002E0860">
        <w:trPr>
          <w:trHeight w:val="240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73EE5" w14:textId="243C6F60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</w:t>
            </w:r>
            <w:r w:rsidR="00B6689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6034D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рочной 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BDFE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E0860" w:rsidRPr="00BF1D5B" w14:paraId="1BC0C013" w14:textId="77777777" w:rsidTr="002E0860">
        <w:trPr>
          <w:trHeight w:val="75"/>
        </w:trPr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BEA68" w14:textId="674CC699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Максимальная </w:t>
            </w:r>
            <w:r w:rsidR="00B6689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6034D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рочная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8ED8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E0860" w:rsidRPr="00BF1D5B" w14:paraId="4E98749E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9556F1" w14:textId="210AA68B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Обязательная аудиторная </w:t>
            </w:r>
            <w:r w:rsidR="00B6689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6034D6"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рочная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нагрузка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544AE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860" w:rsidRPr="00BF1D5B" w14:paraId="52EBC09D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EAE16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 лекций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4FEB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860" w:rsidRPr="00BF1D5B" w14:paraId="484536EC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9237F" w14:textId="5ECD8BB3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  <w:r w:rsidR="00B66896" w:rsidRPr="00BF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дистанционной форме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39E85" w14:textId="48F52C3E" w:rsidR="002E0860" w:rsidRPr="00BF1D5B" w:rsidRDefault="00B66896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2E0860" w:rsidRPr="00BF1D5B" w14:paraId="386F0A1B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8D713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FB77D" w14:textId="582630B7" w:rsidR="002E0860" w:rsidRPr="00BF1D5B" w:rsidRDefault="00B66896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860" w:rsidRPr="00BF1D5B" w14:paraId="6B0556B0" w14:textId="77777777" w:rsidTr="002E0860"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38388" w14:textId="53FD9450" w:rsidR="002E0860" w:rsidRPr="00BF1D5B" w:rsidRDefault="006034D6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Итоговое занятие (защита проекта)</w:t>
            </w:r>
          </w:p>
          <w:p w14:paraId="3139A417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DC3A" w14:textId="77777777" w:rsidR="002E0860" w:rsidRPr="00BF1D5B" w:rsidRDefault="002E0860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46DB91ED" w14:textId="77777777" w:rsidR="002E0860" w:rsidRPr="00BF1D5B" w:rsidRDefault="002E0860" w:rsidP="00BF1D5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860EF" w14:textId="77777777" w:rsidR="00DC187A" w:rsidRPr="00BF1D5B" w:rsidRDefault="00DC187A" w:rsidP="00BF1D5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sectPr w:rsidR="00DC187A" w:rsidRPr="00BF1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0ADEF7" w14:textId="77777777" w:rsidR="002E0860" w:rsidRPr="00BF1D5B" w:rsidRDefault="002E0860" w:rsidP="004E3169">
      <w:pPr>
        <w:pStyle w:val="1"/>
        <w:rPr>
          <w:rFonts w:eastAsia="Times New Roman"/>
          <w:shd w:val="clear" w:color="auto" w:fill="FFFFFF"/>
        </w:rPr>
      </w:pPr>
      <w:r w:rsidRPr="00BF1D5B">
        <w:rPr>
          <w:rFonts w:eastAsia="Times New Roman"/>
          <w:shd w:val="clear" w:color="auto" w:fill="FFFFFF"/>
        </w:rPr>
        <w:lastRenderedPageBreak/>
        <w:t xml:space="preserve">2.2. Тематический план и содержание внеурочной деятельности </w:t>
      </w:r>
    </w:p>
    <w:p w14:paraId="3A186167" w14:textId="77777777" w:rsidR="002E0860" w:rsidRPr="00BF1D5B" w:rsidRDefault="002E0860" w:rsidP="004E3169">
      <w:pPr>
        <w:pStyle w:val="1"/>
        <w:rPr>
          <w:rFonts w:eastAsia="Times New Roman"/>
          <w:shd w:val="clear" w:color="auto" w:fill="FFFFFF"/>
        </w:rPr>
      </w:pPr>
      <w:r w:rsidRPr="00BF1D5B">
        <w:rPr>
          <w:rFonts w:eastAsia="Times New Roman"/>
          <w:shd w:val="clear" w:color="auto" w:fill="FFFFFF"/>
        </w:rPr>
        <w:t>(работа над проектом)</w:t>
      </w:r>
      <w:r w:rsidR="004B71A5" w:rsidRPr="00BF1D5B">
        <w:rPr>
          <w:rFonts w:eastAsia="Times New Roman"/>
          <w:shd w:val="clear" w:color="auto" w:fill="FFFFFF"/>
        </w:rPr>
        <w:t>, (дистанционная форма)</w:t>
      </w:r>
    </w:p>
    <w:p w14:paraId="545D84AF" w14:textId="77777777" w:rsidR="002E0860" w:rsidRPr="00BF1D5B" w:rsidRDefault="002E0860" w:rsidP="004E3169">
      <w:pPr>
        <w:pStyle w:val="1"/>
        <w:rPr>
          <w:rFonts w:eastAsia="Times New Roman"/>
        </w:rPr>
      </w:pPr>
    </w:p>
    <w:tbl>
      <w:tblPr>
        <w:tblW w:w="935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7"/>
        <w:gridCol w:w="2772"/>
        <w:gridCol w:w="3049"/>
        <w:gridCol w:w="1612"/>
        <w:gridCol w:w="1313"/>
      </w:tblGrid>
      <w:tr w:rsidR="008C29C5" w:rsidRPr="00BF1D5B" w14:paraId="2CC15F70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8065E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14:paraId="08D900FE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7D6A3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C1CDD5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F1D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(если предусмотрены)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023B12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45" w:type="dxa"/>
            <w:shd w:val="clear" w:color="auto" w:fill="FFFFFF"/>
          </w:tcPr>
          <w:p w14:paraId="25A10173" w14:textId="77777777" w:rsidR="004B71A5" w:rsidRPr="005B5F4A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5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C29C5" w:rsidRPr="00BF1D5B" w14:paraId="17305202" w14:textId="77777777" w:rsidTr="008C29C5">
        <w:trPr>
          <w:trHeight w:val="274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70A2E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E4CEC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69B4C7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9153A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7BC0314D" w14:textId="2C59A4FB" w:rsidR="004B71A5" w:rsidRPr="005B5F4A" w:rsidRDefault="00537D2C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C29C5" w:rsidRPr="00BF1D5B" w14:paraId="23D3B5AE" w14:textId="77777777" w:rsidTr="008C29C5">
        <w:trPr>
          <w:trHeight w:val="765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C6D418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36D7D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Введение</w:t>
            </w:r>
          </w:p>
          <w:p w14:paraId="7D4C4D44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D2974" w14:textId="26D6389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(работа над проектом)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C3BCF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F3F20A2" w14:textId="2BD46318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C29C5" w:rsidRPr="00BF1D5B" w14:paraId="3A454F3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BED8AFD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32F9B6EC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B3940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4B002AF6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формы проекта 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CE99F" w14:textId="77777777" w:rsidR="004B71A5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31B52D4" w14:textId="0DEA5EFF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C29C5" w:rsidRPr="00BF1D5B" w14:paraId="51DD60A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D5777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11938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Требования к подготовке проекта.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13A87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виды проектов.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F4E4B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6FDB79D2" w14:textId="220DD6CE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C29C5" w:rsidRPr="00BF1D5B" w14:paraId="2F6B88E4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34D2C290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147ECF81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B3C63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5E788877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Определение актуальности темы, проблемы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1829A7" w14:textId="77777777" w:rsidR="004B71A5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2702BF24" w14:textId="7E58B16E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8C29C5" w:rsidRPr="00BF1D5B" w14:paraId="1EC85E5E" w14:textId="77777777" w:rsidTr="008C29C5"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F713D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D5805E8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E75978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 Подготовительная работа.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00F4F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выбору темы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824D1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EE9149C" w14:textId="2B9BB8FB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C29C5" w:rsidRPr="00BF1D5B" w14:paraId="0F3506ED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07D910BF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2D6425A3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4A52B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2B416359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Формулировка темы и цели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D2993" w14:textId="77777777" w:rsidR="004B71A5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FFFFFF"/>
          </w:tcPr>
          <w:p w14:paraId="70809084" w14:textId="10143DF1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C29C5" w:rsidRPr="00BF1D5B" w14:paraId="20FBEE8B" w14:textId="77777777" w:rsidTr="008C29C5">
        <w:trPr>
          <w:trHeight w:val="678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76607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F1C94D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 Планирование.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C44FA3" w14:textId="0E753CF4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ее виды.</w:t>
            </w:r>
            <w:r w:rsidR="00B66896"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источников информации.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FFF13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7F595417" w14:textId="73990856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C29C5" w:rsidRPr="00BF1D5B" w14:paraId="2BE5F01B" w14:textId="77777777" w:rsidTr="008C29C5">
        <w:tc>
          <w:tcPr>
            <w:tcW w:w="702" w:type="dxa"/>
            <w:vMerge/>
            <w:shd w:val="clear" w:color="auto" w:fill="FFFFFF"/>
            <w:hideMark/>
          </w:tcPr>
          <w:p w14:paraId="7BFB0B75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8F373D9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03ED8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2A67DDB4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1182E" w14:textId="77777777" w:rsidR="004B71A5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3DF99C17" w14:textId="50E1B783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C29C5" w:rsidRPr="00BF1D5B" w14:paraId="5BC80F46" w14:textId="77777777" w:rsidTr="008C29C5">
        <w:trPr>
          <w:trHeight w:val="737"/>
        </w:trPr>
        <w:tc>
          <w:tcPr>
            <w:tcW w:w="702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38F5CE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AA9F1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 Методы работы с источником информации.</w:t>
            </w:r>
          </w:p>
          <w:p w14:paraId="60964EAD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531AC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источников информации. Способы сбора и анализа информации. Интернет-библиотеки.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F3966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2C29D473" w14:textId="7E4A088F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C29C5" w:rsidRPr="00BF1D5B" w14:paraId="645A50B0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  <w:hideMark/>
          </w:tcPr>
          <w:p w14:paraId="24FEE5EB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  <w:hideMark/>
          </w:tcPr>
          <w:p w14:paraId="61C73B04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FEFB5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510BB1C5" w14:textId="77777777" w:rsidR="002E762E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информации в Интернете. </w:t>
            </w:r>
          </w:p>
          <w:p w14:paraId="48AFA330" w14:textId="77777777" w:rsidR="004B71A5" w:rsidRPr="00BF1D5B" w:rsidRDefault="004B71A5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Интернет-библиотеками. Составление плана проекта.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14535D" w14:textId="77777777" w:rsidR="004B71A5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FFFFFF"/>
          </w:tcPr>
          <w:p w14:paraId="47CED1FA" w14:textId="79374C55" w:rsidR="004B71A5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C29C5" w:rsidRPr="00BF1D5B" w14:paraId="57591D4F" w14:textId="77777777" w:rsidTr="008C29C5">
        <w:trPr>
          <w:trHeight w:val="1486"/>
        </w:trPr>
        <w:tc>
          <w:tcPr>
            <w:tcW w:w="702" w:type="dxa"/>
            <w:vMerge w:val="restart"/>
            <w:shd w:val="clear" w:color="auto" w:fill="FFFFFF"/>
          </w:tcPr>
          <w:p w14:paraId="77D66D37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3" w:type="dxa"/>
            <w:vMerge w:val="restart"/>
            <w:shd w:val="clear" w:color="auto" w:fill="FFFFFF"/>
          </w:tcPr>
          <w:p w14:paraId="7828CBCA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 Требования к оформлению и защите проекта.</w:t>
            </w:r>
          </w:p>
          <w:p w14:paraId="501F0B7A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83457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оформлению отчета. Требования к оформлению презентации. Оформление 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CD276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14:paraId="0FB2BF14" w14:textId="64838A3D" w:rsidR="002E762E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8C29C5" w:rsidRPr="00BF1D5B" w14:paraId="6C23D139" w14:textId="77777777" w:rsidTr="008C29C5">
        <w:trPr>
          <w:trHeight w:val="1486"/>
        </w:trPr>
        <w:tc>
          <w:tcPr>
            <w:tcW w:w="702" w:type="dxa"/>
            <w:vMerge/>
            <w:shd w:val="clear" w:color="auto" w:fill="FFFFFF"/>
          </w:tcPr>
          <w:p w14:paraId="10C63EA3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FFFFFF"/>
          </w:tcPr>
          <w:p w14:paraId="205DAC03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9CBCCA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работа: </w:t>
            </w:r>
          </w:p>
          <w:p w14:paraId="4C037915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в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Создание презентации в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Создание </w:t>
            </w: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библиографического списка.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490374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5" w:type="dxa"/>
            <w:shd w:val="clear" w:color="auto" w:fill="FFFFFF"/>
          </w:tcPr>
          <w:p w14:paraId="58165766" w14:textId="17E4B255" w:rsidR="002E762E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8C29C5" w:rsidRPr="00BF1D5B" w14:paraId="00DA7556" w14:textId="77777777" w:rsidTr="008C29C5">
        <w:trPr>
          <w:trHeight w:val="1860"/>
        </w:trPr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1E6A80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E86E77" w14:textId="12647F14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="006C5F00" w:rsidRPr="00BF1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1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2AD62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  <w:p w14:paraId="20228702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письменного отчета.</w:t>
            </w:r>
          </w:p>
          <w:p w14:paraId="67A21BAF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слайдов в программе </w:t>
            </w:r>
            <w:proofErr w:type="spellStart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88F333F" w14:textId="77777777" w:rsidR="002E762E" w:rsidRPr="00BF1D5B" w:rsidRDefault="002E762E" w:rsidP="00BF1D5B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выступления по проекту</w:t>
            </w:r>
          </w:p>
          <w:p w14:paraId="510CFF1C" w14:textId="0DAAB87E" w:rsidR="00B66896" w:rsidRPr="00BF1D5B" w:rsidRDefault="00B66896" w:rsidP="00BF1D5B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A3BCA5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FFFFFF"/>
          </w:tcPr>
          <w:p w14:paraId="76890039" w14:textId="3B9A1E2D" w:rsidR="002E762E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C29C5" w:rsidRPr="00BF1D5B" w14:paraId="7A554836" w14:textId="77777777" w:rsidTr="008C29C5">
        <w:tc>
          <w:tcPr>
            <w:tcW w:w="6915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403A3" w14:textId="6E7B090F" w:rsidR="002E762E" w:rsidRPr="00BF1D5B" w:rsidRDefault="006034D6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  <w:r w:rsidR="00B66896"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B66896"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внеучебной</w:t>
            </w:r>
            <w:proofErr w:type="spellEnd"/>
            <w:r w:rsidR="00B66896"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66896"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проекта)</w:t>
            </w: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C622C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14:paraId="396F351C" w14:textId="22848023" w:rsidR="002E762E" w:rsidRPr="005B5F4A" w:rsidRDefault="005B5F4A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bookmarkStart w:id="1" w:name="_GoBack"/>
            <w:bookmarkEnd w:id="1"/>
          </w:p>
        </w:tc>
      </w:tr>
      <w:tr w:rsidR="008C29C5" w:rsidRPr="00BF1D5B" w14:paraId="1B5AA265" w14:textId="77777777" w:rsidTr="008C29C5">
        <w:tc>
          <w:tcPr>
            <w:tcW w:w="70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0460A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BC260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CC76D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B5F4F" w14:textId="77777777" w:rsidR="002E762E" w:rsidRPr="00BF1D5B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5" w:type="dxa"/>
            <w:shd w:val="clear" w:color="auto" w:fill="FFFFFF"/>
          </w:tcPr>
          <w:p w14:paraId="4AF45B2D" w14:textId="77777777" w:rsidR="002E762E" w:rsidRPr="005B5F4A" w:rsidRDefault="002E762E" w:rsidP="00BF1D5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85828AD" w14:textId="77777777" w:rsidR="002E0860" w:rsidRPr="00BF1D5B" w:rsidRDefault="002E0860" w:rsidP="00BF1D5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BB013" w14:textId="77777777" w:rsidR="007364B4" w:rsidRPr="00BF1D5B" w:rsidRDefault="007364B4" w:rsidP="00BF1D5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E8D29" w14:textId="2E10BA29" w:rsidR="007364B4" w:rsidRPr="00BF1D5B" w:rsidRDefault="002B7A5F" w:rsidP="004E3169">
      <w:pPr>
        <w:pStyle w:val="1"/>
      </w:pPr>
      <w:r w:rsidRPr="00BF1D5B">
        <w:t xml:space="preserve">3. ЗАДАНИЕ ДЛЯ РАБОТЫ ПО ПРОЕКТУ </w:t>
      </w:r>
    </w:p>
    <w:p w14:paraId="1C8A49F2" w14:textId="49FC9792" w:rsidR="007364B4" w:rsidRPr="00BF1D5B" w:rsidRDefault="002B7A5F" w:rsidP="004E3169">
      <w:pPr>
        <w:pStyle w:val="1"/>
      </w:pPr>
      <w:r w:rsidRPr="00BF1D5B">
        <w:t>3.1 Задание</w:t>
      </w:r>
    </w:p>
    <w:p w14:paraId="004379B2" w14:textId="77777777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color w:val="000000"/>
          <w:sz w:val="28"/>
          <w:szCs w:val="28"/>
        </w:rPr>
        <w:t>1. Определить и расписать актуальность темы своего проекта.</w:t>
      </w:r>
    </w:p>
    <w:p w14:paraId="37A05EA8" w14:textId="77777777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color w:val="000000"/>
          <w:sz w:val="28"/>
          <w:szCs w:val="28"/>
        </w:rPr>
        <w:t>2. Разработать паспорт проекта.</w:t>
      </w:r>
    </w:p>
    <w:p w14:paraId="1E5C2754" w14:textId="77777777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color w:val="000000"/>
          <w:sz w:val="28"/>
          <w:szCs w:val="28"/>
        </w:rPr>
        <w:t>3. Согласно своей теме и рекомендациям к выполнению исследования, разработать подробный план исследования.</w:t>
      </w:r>
    </w:p>
    <w:p w14:paraId="505D90A4" w14:textId="77777777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color w:val="000000"/>
          <w:sz w:val="28"/>
          <w:szCs w:val="28"/>
        </w:rPr>
        <w:t>4. Работа с информационными источниками.</w:t>
      </w:r>
    </w:p>
    <w:p w14:paraId="3082B63A" w14:textId="77777777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color w:val="000000"/>
          <w:sz w:val="28"/>
          <w:szCs w:val="28"/>
        </w:rPr>
        <w:t>5. Разработка документации проекта.</w:t>
      </w:r>
    </w:p>
    <w:p w14:paraId="21958FF6" w14:textId="162B9B2A" w:rsidR="007364B4" w:rsidRPr="00BF1D5B" w:rsidRDefault="007364B4" w:rsidP="00BF1D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08F63" w14:textId="4D6A734F" w:rsidR="007364B4" w:rsidRPr="00BF1D5B" w:rsidRDefault="002B7A5F" w:rsidP="004E3169">
      <w:pPr>
        <w:pStyle w:val="1"/>
      </w:pPr>
      <w:r w:rsidRPr="00BF1D5B">
        <w:t>3.2</w:t>
      </w:r>
      <w:r w:rsidR="007364B4" w:rsidRPr="00BF1D5B">
        <w:t>Требование к составлению проекта:</w:t>
      </w:r>
    </w:p>
    <w:p w14:paraId="43D63CA2" w14:textId="77777777" w:rsidR="007364B4" w:rsidRPr="00BF1D5B" w:rsidRDefault="007364B4" w:rsidP="00BF1D5B">
      <w:pPr>
        <w:pStyle w:val="a8"/>
        <w:tabs>
          <w:tab w:val="left" w:pos="426"/>
        </w:tabs>
        <w:jc w:val="center"/>
        <w:rPr>
          <w:color w:val="000000"/>
          <w:szCs w:val="28"/>
        </w:rPr>
      </w:pPr>
      <w:r w:rsidRPr="00BF1D5B">
        <w:rPr>
          <w:color w:val="000000"/>
          <w:szCs w:val="28"/>
        </w:rPr>
        <w:t>Паспорт проекта должен содержать:</w:t>
      </w:r>
    </w:p>
    <w:p w14:paraId="0CE0E50D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1) Название проекта.</w:t>
      </w:r>
    </w:p>
    <w:p w14:paraId="2ABFE12A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2) ФИО автора проекта.</w:t>
      </w:r>
    </w:p>
    <w:p w14:paraId="1E2DE000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3) ФИО руководителя проекта.</w:t>
      </w:r>
    </w:p>
    <w:p w14:paraId="60F72E60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4) Курс или кружок, в рамках которого проводится работа по проекту.</w:t>
      </w:r>
    </w:p>
    <w:p w14:paraId="05BAF291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 xml:space="preserve">5) Тип проекта (реферативный, информационный, исследовательский, </w:t>
      </w:r>
      <w:r w:rsidRPr="00BF1D5B">
        <w:rPr>
          <w:color w:val="000000"/>
          <w:szCs w:val="28"/>
        </w:rPr>
        <w:lastRenderedPageBreak/>
        <w:t>творческий, практико-ориентированный).</w:t>
      </w:r>
    </w:p>
    <w:p w14:paraId="6FF86869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6) Цель проекта.</w:t>
      </w:r>
    </w:p>
    <w:p w14:paraId="27CA65C7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7) Задачи проекта.</w:t>
      </w:r>
    </w:p>
    <w:p w14:paraId="1AAF50D9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8) Аннотация (актуальность проекта, значимость, личностная ориентация, кратко - содержание).</w:t>
      </w:r>
    </w:p>
    <w:p w14:paraId="52BD483B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9) Предполагаемые продукт(ы) проекта.</w:t>
      </w:r>
    </w:p>
    <w:p w14:paraId="4288F080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</w:p>
    <w:p w14:paraId="1A7F3C03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jc w:val="center"/>
        <w:rPr>
          <w:color w:val="000000"/>
          <w:szCs w:val="28"/>
        </w:rPr>
      </w:pPr>
      <w:r w:rsidRPr="00BF1D5B">
        <w:rPr>
          <w:color w:val="000000"/>
          <w:szCs w:val="28"/>
        </w:rPr>
        <w:t>Содержание проекта должно включать:</w:t>
      </w:r>
    </w:p>
    <w:p w14:paraId="1E2E0CF1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  <w:lang w:val="en-US"/>
        </w:rPr>
        <w:t>I</w:t>
      </w:r>
      <w:r w:rsidRPr="00BF1D5B">
        <w:rPr>
          <w:color w:val="000000"/>
          <w:szCs w:val="28"/>
        </w:rPr>
        <w:t>. Введение</w:t>
      </w:r>
    </w:p>
    <w:p w14:paraId="67B348D3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Актуальность проекта</w:t>
      </w:r>
      <w:r w:rsidRPr="00BF1D5B">
        <w:rPr>
          <w:color w:val="999999"/>
          <w:szCs w:val="28"/>
        </w:rPr>
        <w:t>………………………………………</w:t>
      </w:r>
      <w:proofErr w:type="gramStart"/>
      <w:r w:rsidRPr="00BF1D5B">
        <w:rPr>
          <w:color w:val="999999"/>
          <w:szCs w:val="28"/>
        </w:rPr>
        <w:t>…….</w:t>
      </w:r>
      <w:proofErr w:type="gramEnd"/>
      <w:r w:rsidRPr="00BF1D5B">
        <w:rPr>
          <w:color w:val="999999"/>
          <w:szCs w:val="28"/>
        </w:rPr>
        <w:t>…….….….</w:t>
      </w:r>
    </w:p>
    <w:p w14:paraId="63FDA73C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Цель и задачи проекта</w:t>
      </w:r>
      <w:r w:rsidRPr="00BF1D5B">
        <w:rPr>
          <w:color w:val="999999"/>
          <w:szCs w:val="28"/>
        </w:rPr>
        <w:t>………………………………………</w:t>
      </w:r>
      <w:proofErr w:type="gramStart"/>
      <w:r w:rsidRPr="00BF1D5B">
        <w:rPr>
          <w:color w:val="999999"/>
          <w:szCs w:val="28"/>
        </w:rPr>
        <w:t>…….</w:t>
      </w:r>
      <w:proofErr w:type="gramEnd"/>
      <w:r w:rsidRPr="00BF1D5B">
        <w:rPr>
          <w:color w:val="999999"/>
          <w:szCs w:val="28"/>
        </w:rPr>
        <w:t>……..….…</w:t>
      </w:r>
    </w:p>
    <w:p w14:paraId="150587CF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b/>
          <w:bCs/>
          <w:color w:val="000000"/>
          <w:szCs w:val="28"/>
          <w:lang w:val="en-US"/>
        </w:rPr>
        <w:t>II</w:t>
      </w:r>
      <w:r w:rsidRPr="00BF1D5B">
        <w:rPr>
          <w:color w:val="000000"/>
          <w:szCs w:val="28"/>
        </w:rPr>
        <w:t>.Планирование работы</w:t>
      </w:r>
      <w:proofErr w:type="gramStart"/>
      <w:r w:rsidRPr="00BF1D5B">
        <w:rPr>
          <w:color w:val="999999"/>
          <w:szCs w:val="28"/>
        </w:rPr>
        <w:t>…………………………………………..………</w:t>
      </w:r>
      <w:proofErr w:type="gramEnd"/>
    </w:p>
    <w:p w14:paraId="1037CFF7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  <w:lang w:val="en-US"/>
        </w:rPr>
        <w:t>III</w:t>
      </w:r>
      <w:r w:rsidRPr="00BF1D5B">
        <w:rPr>
          <w:color w:val="000000"/>
          <w:szCs w:val="28"/>
        </w:rPr>
        <w:t>. Реализация проекта</w:t>
      </w:r>
      <w:proofErr w:type="gramStart"/>
      <w:r w:rsidRPr="00BF1D5B">
        <w:rPr>
          <w:color w:val="999999"/>
          <w:szCs w:val="28"/>
        </w:rPr>
        <w:t>………………………………………………..…….…</w:t>
      </w:r>
      <w:proofErr w:type="gramEnd"/>
      <w:r w:rsidRPr="00BF1D5B">
        <w:rPr>
          <w:color w:val="999999"/>
          <w:szCs w:val="28"/>
        </w:rPr>
        <w:t>.</w:t>
      </w:r>
    </w:p>
    <w:p w14:paraId="4832004F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  <w:lang w:val="en-US"/>
        </w:rPr>
        <w:t>IV</w:t>
      </w:r>
      <w:r w:rsidRPr="00BF1D5B">
        <w:rPr>
          <w:color w:val="000000"/>
          <w:szCs w:val="28"/>
        </w:rPr>
        <w:t>. Заключение</w:t>
      </w:r>
      <w:r w:rsidRPr="00BF1D5B">
        <w:rPr>
          <w:color w:val="999999"/>
          <w:szCs w:val="28"/>
        </w:rPr>
        <w:t>………………………………………………………………….</w:t>
      </w:r>
    </w:p>
    <w:p w14:paraId="4142BEC6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  <w:lang w:val="en-US"/>
        </w:rPr>
        <w:t>V</w:t>
      </w:r>
      <w:r w:rsidRPr="00BF1D5B">
        <w:rPr>
          <w:color w:val="000000"/>
          <w:szCs w:val="28"/>
        </w:rPr>
        <w:t>. Литература</w:t>
      </w:r>
      <w:proofErr w:type="gramStart"/>
      <w:r w:rsidRPr="00BF1D5B">
        <w:rPr>
          <w:color w:val="999999"/>
          <w:szCs w:val="28"/>
        </w:rPr>
        <w:t>……………………………………………………………..……</w:t>
      </w:r>
      <w:proofErr w:type="gramEnd"/>
      <w:r w:rsidRPr="00BF1D5B">
        <w:rPr>
          <w:color w:val="999999"/>
          <w:szCs w:val="28"/>
        </w:rPr>
        <w:t>.</w:t>
      </w:r>
    </w:p>
    <w:p w14:paraId="389D973C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  <w:lang w:val="en-US"/>
        </w:rPr>
        <w:t>VI</w:t>
      </w:r>
      <w:r w:rsidRPr="00BF1D5B">
        <w:rPr>
          <w:color w:val="000000"/>
          <w:szCs w:val="28"/>
        </w:rPr>
        <w:t>. Приложение</w:t>
      </w:r>
      <w:r w:rsidRPr="00BF1D5B">
        <w:rPr>
          <w:color w:val="999999"/>
          <w:szCs w:val="28"/>
        </w:rPr>
        <w:t>…..</w:t>
      </w:r>
      <w:proofErr w:type="gramStart"/>
      <w:r w:rsidRPr="00BF1D5B">
        <w:rPr>
          <w:color w:val="999999"/>
          <w:szCs w:val="28"/>
        </w:rPr>
        <w:t>……………………………………………………………..</w:t>
      </w:r>
      <w:proofErr w:type="gramEnd"/>
    </w:p>
    <w:p w14:paraId="10BFA274" w14:textId="77777777" w:rsidR="007364B4" w:rsidRPr="00BF1D5B" w:rsidRDefault="007364B4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03A62" w14:textId="146247BE" w:rsidR="007364B4" w:rsidRPr="00BF1D5B" w:rsidRDefault="007C36E3" w:rsidP="004E3169">
      <w:pPr>
        <w:pStyle w:val="1"/>
      </w:pPr>
      <w:r w:rsidRPr="00BF1D5B">
        <w:t>3.3</w:t>
      </w:r>
      <w:r w:rsidR="007364B4" w:rsidRPr="00BF1D5B">
        <w:t xml:space="preserve"> Порядок оформления проекта</w:t>
      </w:r>
    </w:p>
    <w:p w14:paraId="5E95CFA6" w14:textId="222B4D65" w:rsidR="007364B4" w:rsidRPr="00BF1D5B" w:rsidRDefault="00537D2C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4B4" w:rsidRPr="00BF1D5B">
        <w:rPr>
          <w:rFonts w:ascii="Times New Roman" w:hAnsi="Times New Roman" w:cs="Times New Roman"/>
          <w:b/>
          <w:sz w:val="28"/>
          <w:szCs w:val="28"/>
        </w:rPr>
        <w:t>Реферат</w:t>
      </w:r>
    </w:p>
    <w:p w14:paraId="344C0F50" w14:textId="77777777" w:rsidR="007364B4" w:rsidRPr="00BF1D5B" w:rsidRDefault="007364B4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Проект не должен превышать объём 10 стр. машинописного текста. </w:t>
      </w:r>
    </w:p>
    <w:p w14:paraId="64F43B24" w14:textId="77777777" w:rsidR="007364B4" w:rsidRPr="00BF1D5B" w:rsidRDefault="007364B4" w:rsidP="00BF1D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D5B">
        <w:rPr>
          <w:rFonts w:ascii="Times New Roman" w:hAnsi="Times New Roman" w:cs="Times New Roman"/>
          <w:sz w:val="28"/>
          <w:szCs w:val="28"/>
        </w:rPr>
        <w:t xml:space="preserve">Проект выполняется на белой бумаге формата А4. На каждой странице должны быть оставлены поля. Каждый раздел проекта следует начинать с нового листа. Все листы должны быть пронумерованы, соблюдая сквозную нумерацию по всему тексту работы. На титульном листе, задании страницы не ставят, но в общую нумерацию включают. Список литературы, использованной при </w:t>
      </w:r>
      <w:proofErr w:type="gramStart"/>
      <w:r w:rsidRPr="00BF1D5B">
        <w:rPr>
          <w:rFonts w:ascii="Times New Roman" w:hAnsi="Times New Roman" w:cs="Times New Roman"/>
          <w:sz w:val="28"/>
          <w:szCs w:val="28"/>
        </w:rPr>
        <w:t>выполнении  работы</w:t>
      </w:r>
      <w:proofErr w:type="gramEnd"/>
      <w:r w:rsidRPr="00BF1D5B">
        <w:rPr>
          <w:rFonts w:ascii="Times New Roman" w:hAnsi="Times New Roman" w:cs="Times New Roman"/>
          <w:sz w:val="28"/>
          <w:szCs w:val="28"/>
        </w:rPr>
        <w:t xml:space="preserve">  оформляется в соответствии с требованиями ГОСТ.</w:t>
      </w:r>
    </w:p>
    <w:p w14:paraId="088DAE12" w14:textId="77777777" w:rsidR="007364B4" w:rsidRPr="00BF1D5B" w:rsidRDefault="007364B4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BA1C9" w14:textId="7244CDAA" w:rsidR="007364B4" w:rsidRPr="00BF1D5B" w:rsidRDefault="00537D2C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B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14:paraId="5C5A6D2A" w14:textId="6BC8AE63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szCs w:val="28"/>
        </w:rPr>
      </w:pPr>
      <w:r w:rsidRPr="00BF1D5B">
        <w:rPr>
          <w:szCs w:val="28"/>
        </w:rPr>
        <w:t xml:space="preserve">Проект не должен превышать объём 15 слайдов. </w:t>
      </w:r>
    </w:p>
    <w:p w14:paraId="141AD999" w14:textId="11CFCBC3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szCs w:val="28"/>
        </w:rPr>
        <w:t>Примерное содержание   презентации:</w:t>
      </w:r>
    </w:p>
    <w:p w14:paraId="651A874A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b/>
          <w:color w:val="000000"/>
          <w:szCs w:val="28"/>
        </w:rPr>
      </w:pPr>
      <w:r w:rsidRPr="00BF1D5B">
        <w:rPr>
          <w:b/>
          <w:color w:val="000000"/>
          <w:szCs w:val="28"/>
        </w:rPr>
        <w:t>1 слайд</w:t>
      </w:r>
    </w:p>
    <w:p w14:paraId="45C51160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1) Название проекта.</w:t>
      </w:r>
    </w:p>
    <w:p w14:paraId="34387481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2) ФИО автора проекта.</w:t>
      </w:r>
    </w:p>
    <w:p w14:paraId="74DA5087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3) ФИО руководителя проекта.</w:t>
      </w:r>
    </w:p>
    <w:p w14:paraId="765038CF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4) курс или кружок, в рамках которого проводится работа по проекту.</w:t>
      </w:r>
    </w:p>
    <w:p w14:paraId="7EA06172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5) Тип проекта (реферативный, информационный, исследовательский, творческий, практико-ориентированный, ролевой).</w:t>
      </w:r>
    </w:p>
    <w:p w14:paraId="69C7432E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b/>
          <w:color w:val="000000"/>
          <w:szCs w:val="28"/>
        </w:rPr>
      </w:pPr>
      <w:r w:rsidRPr="00BF1D5B">
        <w:rPr>
          <w:b/>
          <w:color w:val="000000"/>
          <w:szCs w:val="28"/>
        </w:rPr>
        <w:t>2 слайд</w:t>
      </w:r>
    </w:p>
    <w:p w14:paraId="1C6923CA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6) Цель проекта.</w:t>
      </w:r>
    </w:p>
    <w:p w14:paraId="088EBB54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7) Задачи проекта.</w:t>
      </w:r>
    </w:p>
    <w:p w14:paraId="66B528CE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b/>
          <w:color w:val="000000"/>
          <w:szCs w:val="28"/>
        </w:rPr>
      </w:pPr>
      <w:r w:rsidRPr="00BF1D5B">
        <w:rPr>
          <w:b/>
          <w:color w:val="000000"/>
          <w:szCs w:val="28"/>
        </w:rPr>
        <w:lastRenderedPageBreak/>
        <w:t>3 слайд</w:t>
      </w:r>
    </w:p>
    <w:p w14:paraId="4EEB55E1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8) Аннотация (актуальность проекта, значимость на уровне школы и социума, личностная ориентация, воспитательный аспект, кратко - содержание).</w:t>
      </w:r>
    </w:p>
    <w:p w14:paraId="354A79EC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b/>
          <w:color w:val="000000"/>
          <w:szCs w:val="28"/>
        </w:rPr>
      </w:pPr>
      <w:r w:rsidRPr="00BF1D5B">
        <w:rPr>
          <w:b/>
          <w:color w:val="000000"/>
          <w:szCs w:val="28"/>
        </w:rPr>
        <w:t>4-14 слайды</w:t>
      </w:r>
    </w:p>
    <w:p w14:paraId="05341CC4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color w:val="000000"/>
          <w:szCs w:val="28"/>
        </w:rPr>
      </w:pPr>
      <w:r w:rsidRPr="00BF1D5B">
        <w:rPr>
          <w:color w:val="000000"/>
          <w:szCs w:val="28"/>
        </w:rPr>
        <w:t>9) Предполагаемые продукт(ы) проекта.</w:t>
      </w:r>
    </w:p>
    <w:p w14:paraId="3B40505D" w14:textId="77777777" w:rsidR="007364B4" w:rsidRPr="00BF1D5B" w:rsidRDefault="007364B4" w:rsidP="00BF1D5B">
      <w:pPr>
        <w:pStyle w:val="a8"/>
        <w:shd w:val="clear" w:color="auto" w:fill="FFFFFF"/>
        <w:tabs>
          <w:tab w:val="left" w:pos="426"/>
        </w:tabs>
        <w:rPr>
          <w:b/>
          <w:color w:val="000000"/>
          <w:szCs w:val="28"/>
        </w:rPr>
      </w:pPr>
      <w:r w:rsidRPr="00BF1D5B">
        <w:rPr>
          <w:b/>
          <w:color w:val="000000"/>
          <w:szCs w:val="28"/>
        </w:rPr>
        <w:t>15 слайд</w:t>
      </w:r>
    </w:p>
    <w:p w14:paraId="29384325" w14:textId="1BC0B49A" w:rsidR="00EA67B8" w:rsidRDefault="007364B4" w:rsidP="00EA67B8">
      <w:pPr>
        <w:pStyle w:val="a8"/>
        <w:shd w:val="clear" w:color="auto" w:fill="FFFFFF"/>
        <w:tabs>
          <w:tab w:val="left" w:pos="426"/>
        </w:tabs>
        <w:sectPr w:rsidR="00EA67B8" w:rsidSect="002E0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F1D5B">
        <w:rPr>
          <w:color w:val="000000"/>
          <w:szCs w:val="28"/>
        </w:rPr>
        <w:t>10) Список литературы и информационных источников</w:t>
      </w:r>
    </w:p>
    <w:p w14:paraId="0B2A54DB" w14:textId="28B0FF20" w:rsidR="007364B4" w:rsidRPr="00BF1D5B" w:rsidRDefault="007C36E3" w:rsidP="004E3169">
      <w:pPr>
        <w:pStyle w:val="1"/>
      </w:pPr>
      <w:r w:rsidRPr="00BF1D5B">
        <w:lastRenderedPageBreak/>
        <w:t>4</w:t>
      </w:r>
      <w:r w:rsidR="007364B4" w:rsidRPr="00BF1D5B">
        <w:t>. ТЕМЫ ПРОЕКТОВ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410"/>
        <w:gridCol w:w="8364"/>
      </w:tblGrid>
      <w:tr w:rsidR="004E3169" w:rsidRPr="00BF1D5B" w14:paraId="43B29695" w14:textId="77777777" w:rsidTr="004E3169">
        <w:trPr>
          <w:trHeight w:val="737"/>
          <w:jc w:val="center"/>
        </w:trPr>
        <w:tc>
          <w:tcPr>
            <w:tcW w:w="822" w:type="dxa"/>
            <w:shd w:val="clear" w:color="auto" w:fill="auto"/>
          </w:tcPr>
          <w:p w14:paraId="3F69DB85" w14:textId="022022EB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75CB3" w14:textId="77777777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10" w:type="dxa"/>
            <w:shd w:val="clear" w:color="auto" w:fill="auto"/>
          </w:tcPr>
          <w:p w14:paraId="2A4C21A2" w14:textId="77777777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31F30" w14:textId="77777777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  <w:tc>
          <w:tcPr>
            <w:tcW w:w="8364" w:type="dxa"/>
            <w:shd w:val="clear" w:color="auto" w:fill="auto"/>
          </w:tcPr>
          <w:p w14:paraId="03C05E64" w14:textId="77777777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F1CFAA" w14:textId="77777777" w:rsidR="004E3169" w:rsidRPr="00BF1D5B" w:rsidRDefault="004E3169" w:rsidP="00BF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E3169" w:rsidRPr="00BF1D5B" w14:paraId="51BBE59C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3547A7FF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1904C19F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Акимов Владислав Дмитриевич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6684BE63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Векторы в школьном курсе алгебры.</w:t>
            </w:r>
          </w:p>
        </w:tc>
      </w:tr>
      <w:tr w:rsidR="004E3169" w:rsidRPr="00BF1D5B" w14:paraId="695F3792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30646F8F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18188B48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Берегуля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Даниил </w:t>
            </w: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михайлович</w:t>
            </w:r>
            <w:proofErr w:type="spellEnd"/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00A403D4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Загадочное число ПИ.</w:t>
            </w:r>
          </w:p>
        </w:tc>
      </w:tr>
      <w:tr w:rsidR="004E3169" w:rsidRPr="00BF1D5B" w14:paraId="2305B85B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4E3D9BC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3424BC7E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Булавкин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Михаил Дмитриевич 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005FF449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Знакомая и незнакомая таблица Пифагора.</w:t>
            </w:r>
          </w:p>
        </w:tc>
      </w:tr>
      <w:tr w:rsidR="004E3169" w:rsidRPr="00BF1D5B" w14:paraId="51205857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2D7E43D1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5FFC6AB6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Дехтярь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Артём Максимович 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7196B463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Франсуа Виет и его теорема.</w:t>
            </w:r>
          </w:p>
        </w:tc>
      </w:tr>
      <w:tr w:rsidR="004E3169" w:rsidRPr="00BF1D5B" w14:paraId="7FD63C96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60E9DF44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07270F7E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Евдокимов Андрей Дмитриевич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008A1BCF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10 способов решения квадратных уравнений.</w:t>
            </w:r>
          </w:p>
        </w:tc>
      </w:tr>
      <w:tr w:rsidR="004E3169" w:rsidRPr="00BF1D5B" w14:paraId="61833F72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58DF353C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060A2A9F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Иванов Денис Сергеевич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4F11D7D9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Алгебраические уравнения. Виды и способы их решения.</w:t>
            </w:r>
          </w:p>
        </w:tc>
      </w:tr>
      <w:tr w:rsidR="004E3169" w:rsidRPr="00BF1D5B" w14:paraId="6762B2B6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325E956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60753173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Игнатьев Андрей Максимович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0AF7053D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Виды уравнений и способы их решения.</w:t>
            </w:r>
          </w:p>
        </w:tc>
      </w:tr>
      <w:tr w:rsidR="004E3169" w:rsidRPr="00BF1D5B" w14:paraId="1D4C0843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506ED2CC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4699BE6A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Кисурин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Александр Александрович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132ACE57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Виет и его теорема через призму истории.</w:t>
            </w:r>
          </w:p>
        </w:tc>
      </w:tr>
      <w:tr w:rsidR="004E3169" w:rsidRPr="00BF1D5B" w14:paraId="7C5B60A4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8E5AFDC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6E984344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Конопелько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Александр Павлович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62597852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Геометрический способ решения квадратных уравнений.</w:t>
            </w:r>
          </w:p>
        </w:tc>
      </w:tr>
      <w:tr w:rsidR="004E3169" w:rsidRPr="00BF1D5B" w14:paraId="29DD7BCA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589762D8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42B7EEA1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Косенков Никита Антонович 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254A817D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Решение квадратных уравнений различными способами.</w:t>
            </w:r>
          </w:p>
        </w:tc>
      </w:tr>
      <w:tr w:rsidR="004E3169" w:rsidRPr="00BF1D5B" w14:paraId="24BAFFD7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30E2CBAD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07AC76C8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Мартынов Денис Алексеевич 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7E557C57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и систем.</w:t>
            </w:r>
          </w:p>
        </w:tc>
      </w:tr>
      <w:tr w:rsidR="004E3169" w:rsidRPr="00BF1D5B" w14:paraId="3D1D3C28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34F598B3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4CEFCA57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Мишелевич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Виктор Леонидович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2632581B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Как решать квадратные неравенства?</w:t>
            </w:r>
          </w:p>
        </w:tc>
      </w:tr>
      <w:tr w:rsidR="004E3169" w:rsidRPr="00BF1D5B" w14:paraId="09FEEE5A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2599A978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13071964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Печников Егор Константинович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1265DF08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прогрессия в нашей жизни.</w:t>
            </w:r>
          </w:p>
        </w:tc>
      </w:tr>
      <w:tr w:rsidR="004E3169" w:rsidRPr="00BF1D5B" w14:paraId="48734F64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140AAA98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783F5006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Покотило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Владислав Олегович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2FEDE8F9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Неравенства и методы их решения.</w:t>
            </w:r>
          </w:p>
        </w:tc>
      </w:tr>
      <w:tr w:rsidR="004E3169" w:rsidRPr="00BF1D5B" w14:paraId="1E87B836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AB98739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0A854BA9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Пухлов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Даниил Михайлович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36B43D7B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Несколько решений одного неравенства.</w:t>
            </w:r>
          </w:p>
        </w:tc>
      </w:tr>
      <w:tr w:rsidR="004E3169" w:rsidRPr="00BF1D5B" w14:paraId="47F3D20D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57B2BA3F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7E9FD96D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Рухая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Артем Сергеевич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556522EE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Методы решения систем уравнений.</w:t>
            </w:r>
          </w:p>
        </w:tc>
      </w:tr>
      <w:tr w:rsidR="004E3169" w:rsidRPr="00BF1D5B" w14:paraId="7BAD869A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6FCE2818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52E505B9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Семёнов Артём Сергеевич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37195E5A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Координаты вокруг нас.</w:t>
            </w:r>
          </w:p>
        </w:tc>
      </w:tr>
      <w:tr w:rsidR="004E3169" w:rsidRPr="00BF1D5B" w14:paraId="5E3DD73C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4B11C06D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030FE074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Серов Дмитрий Алексеевич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1322873A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Симметрия. Виды симметрии. Симметрия вокруг нас.</w:t>
            </w:r>
          </w:p>
        </w:tc>
      </w:tr>
      <w:tr w:rsidR="004E3169" w:rsidRPr="00BF1D5B" w14:paraId="65158E92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5770FA3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439F96D6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Скворцов Максим Иванович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5C6A798A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Исследование симметрии в природе.</w:t>
            </w:r>
          </w:p>
        </w:tc>
      </w:tr>
      <w:tr w:rsidR="004E3169" w:rsidRPr="00BF1D5B" w14:paraId="6E0C60FC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70B6EDA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5CA865AE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Суслов Андрей Дмитриевич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43519ECD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Метод подобия в задачах на построение.</w:t>
            </w:r>
          </w:p>
        </w:tc>
      </w:tr>
      <w:tr w:rsidR="004E3169" w:rsidRPr="00BF1D5B" w14:paraId="0E63F301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6BF19BE1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2EF5FC27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Тихомиров Антон Андреевич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2DD72FEC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sz w:val="28"/>
                <w:szCs w:val="28"/>
              </w:rPr>
              <w:t>Методы решения текстовых задач.</w:t>
            </w:r>
          </w:p>
        </w:tc>
      </w:tr>
      <w:tr w:rsidR="004E3169" w:rsidRPr="00BF1D5B" w14:paraId="3C37E407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2B6E1B85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3A2292F6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Фадеев Артем Юрьевич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5B6CB272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4E4F7"/>
              </w:rPr>
              <w:t> </w:t>
            </w:r>
            <w:hyperlink r:id="rId8" w:history="1">
              <w:r w:rsidRPr="00BF1D5B">
                <w:rPr>
                  <w:rStyle w:val="aa"/>
                  <w:rFonts w:ascii="Times New Roman" w:hAnsi="Times New Roman" w:cs="Times New Roman"/>
                  <w:color w:val="222222"/>
                  <w:sz w:val="28"/>
                  <w:szCs w:val="28"/>
                  <w:bdr w:val="none" w:sz="0" w:space="0" w:color="auto" w:frame="1"/>
                </w:rPr>
                <w:t>Площадь круга и его частей</w:t>
              </w:r>
            </w:hyperlink>
          </w:p>
        </w:tc>
      </w:tr>
      <w:tr w:rsidR="004E3169" w:rsidRPr="00BF1D5B" w14:paraId="3DEB4FE7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4733B1B1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2534A247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Холодов Сергей Андреевич 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6F424280" w14:textId="77777777" w:rsidR="004E3169" w:rsidRPr="00BF1D5B" w:rsidRDefault="004E3169" w:rsidP="00BF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4E4F7"/>
              </w:rPr>
              <w:t> </w:t>
            </w:r>
            <w:hyperlink r:id="rId9" w:history="1">
              <w:r w:rsidRPr="00BF1D5B">
                <w:rPr>
                  <w:rStyle w:val="aa"/>
                  <w:rFonts w:ascii="Times New Roman" w:hAnsi="Times New Roman" w:cs="Times New Roman"/>
                  <w:bCs/>
                  <w:color w:val="222222"/>
                  <w:sz w:val="28"/>
                  <w:szCs w:val="28"/>
                  <w:bdr w:val="none" w:sz="0" w:space="0" w:color="auto" w:frame="1"/>
                  <w:shd w:val="clear" w:color="auto" w:fill="D4E4F7"/>
                </w:rPr>
                <w:t>Вписанные и описанные многоугольники</w:t>
              </w:r>
            </w:hyperlink>
          </w:p>
        </w:tc>
      </w:tr>
      <w:tr w:rsidR="004E3169" w:rsidRPr="00BF1D5B" w14:paraId="0727DF62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07652896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4ED2C9E6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Шелюто</w:t>
            </w:r>
            <w:proofErr w:type="spellEnd"/>
            <w:r w:rsidRPr="00BF1D5B">
              <w:rPr>
                <w:rStyle w:val="normaltextrun"/>
                <w:color w:val="000000"/>
                <w:sz w:val="28"/>
                <w:szCs w:val="28"/>
              </w:rPr>
              <w:t> Александр Сергеевич</w:t>
            </w:r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07985A5E" w14:textId="77777777" w:rsidR="004E3169" w:rsidRPr="00BF1D5B" w:rsidRDefault="005B5F4A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E3169" w:rsidRPr="00BF1D5B">
                <w:rPr>
                  <w:rStyle w:val="aa"/>
                  <w:rFonts w:ascii="Times New Roman" w:hAnsi="Times New Roman" w:cs="Times New Roman"/>
                  <w:bCs/>
                  <w:color w:val="222222"/>
                  <w:sz w:val="28"/>
                  <w:szCs w:val="28"/>
                  <w:bdr w:val="none" w:sz="0" w:space="0" w:color="auto" w:frame="1"/>
                  <w:shd w:val="clear" w:color="auto" w:fill="D4E4F7"/>
                </w:rPr>
                <w:t>Целое уравнение и его корни</w:t>
              </w:r>
            </w:hyperlink>
          </w:p>
        </w:tc>
      </w:tr>
      <w:tr w:rsidR="004E3169" w:rsidRPr="00BF1D5B" w14:paraId="731BCA4C" w14:textId="77777777" w:rsidTr="004E3169">
        <w:trPr>
          <w:jc w:val="center"/>
        </w:trPr>
        <w:tc>
          <w:tcPr>
            <w:tcW w:w="822" w:type="dxa"/>
            <w:shd w:val="clear" w:color="auto" w:fill="auto"/>
          </w:tcPr>
          <w:p w14:paraId="1FB16E79" w14:textId="77777777" w:rsidR="004E3169" w:rsidRPr="00BF1D5B" w:rsidRDefault="004E3169" w:rsidP="00BF1D5B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shd w:val="clear" w:color="auto" w:fill="auto"/>
            <w:vAlign w:val="center"/>
          </w:tcPr>
          <w:p w14:paraId="74E7D073" w14:textId="77777777" w:rsidR="004E3169" w:rsidRPr="00BF1D5B" w:rsidRDefault="004E3169" w:rsidP="00BF1D5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F1D5B">
              <w:rPr>
                <w:rStyle w:val="normaltextrun"/>
                <w:color w:val="000000"/>
                <w:sz w:val="28"/>
                <w:szCs w:val="28"/>
              </w:rPr>
              <w:t>Шугаев Амир </w:t>
            </w:r>
            <w:proofErr w:type="spellStart"/>
            <w:r w:rsidRPr="00BF1D5B">
              <w:rPr>
                <w:rStyle w:val="spellingerror"/>
                <w:color w:val="000000"/>
                <w:sz w:val="28"/>
                <w:szCs w:val="28"/>
              </w:rPr>
              <w:t>Наджибуллахович</w:t>
            </w:r>
            <w:proofErr w:type="spellEnd"/>
            <w:r w:rsidRPr="00BF1D5B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7C34CA54" w14:textId="77777777" w:rsidR="004E3169" w:rsidRPr="00BF1D5B" w:rsidRDefault="005B5F4A" w:rsidP="00BF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E3169" w:rsidRPr="00BF1D5B">
                <w:rPr>
                  <w:rStyle w:val="aa"/>
                  <w:rFonts w:ascii="Times New Roman" w:hAnsi="Times New Roman" w:cs="Times New Roman"/>
                  <w:bCs/>
                  <w:color w:val="222222"/>
                  <w:sz w:val="28"/>
                  <w:szCs w:val="28"/>
                  <w:bdr w:val="none" w:sz="0" w:space="0" w:color="auto" w:frame="1"/>
                  <w:shd w:val="clear" w:color="auto" w:fill="D4E4F7"/>
                </w:rPr>
                <w:t>Числовые неравенства и их свойства</w:t>
              </w:r>
            </w:hyperlink>
          </w:p>
        </w:tc>
      </w:tr>
    </w:tbl>
    <w:p w14:paraId="5447F78A" w14:textId="77777777" w:rsidR="00BF1D5B" w:rsidRPr="00BF1D5B" w:rsidRDefault="00BF1D5B" w:rsidP="00BF1D5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F1D5B" w:rsidRPr="00BF1D5B" w:rsidSect="00BF1D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C10613B" w14:textId="50C68801" w:rsidR="00B8073F" w:rsidRPr="00BF1D5B" w:rsidRDefault="007C36E3" w:rsidP="004E3169">
      <w:pPr>
        <w:pStyle w:val="1"/>
      </w:pPr>
      <w:r w:rsidRPr="00BF1D5B">
        <w:lastRenderedPageBreak/>
        <w:t>5</w:t>
      </w:r>
      <w:r w:rsidR="00B8073F" w:rsidRPr="00BF1D5B">
        <w:t>. ЛИТЕРАТУРА</w:t>
      </w:r>
      <w:r w:rsidRPr="00BF1D5B">
        <w:t xml:space="preserve"> и ИНТЕРНЕТ-ИСТОЧНИКИ</w:t>
      </w:r>
    </w:p>
    <w:p w14:paraId="475208DB" w14:textId="77777777" w:rsidR="0059673E" w:rsidRPr="00BF1D5B" w:rsidRDefault="0059673E" w:rsidP="00BF1D5B">
      <w:pPr>
        <w:pStyle w:val="a3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BF1D5B">
        <w:rPr>
          <w:b/>
          <w:bCs/>
          <w:sz w:val="28"/>
          <w:szCs w:val="28"/>
        </w:rPr>
        <w:t>Интернет-ресурсы:</w:t>
      </w:r>
      <w:r w:rsidRPr="00BF1D5B">
        <w:rPr>
          <w:sz w:val="28"/>
          <w:szCs w:val="28"/>
        </w:rPr>
        <w:t xml:space="preserve"> </w:t>
      </w:r>
    </w:p>
    <w:p w14:paraId="312A950C" w14:textId="7E5BE660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 xml:space="preserve">Издательство Бином. Внеурочная деятельность  </w:t>
      </w:r>
      <w:hyperlink r:id="rId12" w:history="1">
        <w:r w:rsidRPr="00BF1D5B">
          <w:rPr>
            <w:rStyle w:val="aa"/>
            <w:sz w:val="28"/>
            <w:szCs w:val="28"/>
          </w:rPr>
          <w:t>https://lbz.ru/books/1073/</w:t>
        </w:r>
      </w:hyperlink>
    </w:p>
    <w:p w14:paraId="49A4BEE2" w14:textId="77777777" w:rsidR="0059673E" w:rsidRPr="00BF1D5B" w:rsidRDefault="005B5F4A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hyperlink r:id="rId13" w:tgtFrame="_blank" w:history="1">
        <w:r w:rsidR="0059673E" w:rsidRPr="00BF1D5B">
          <w:rPr>
            <w:sz w:val="28"/>
            <w:szCs w:val="28"/>
          </w:rPr>
          <w:t>www.vernadsky.dnttm.ru</w:t>
        </w:r>
      </w:hyperlink>
      <w:r w:rsidR="0059673E" w:rsidRPr="00BF1D5B">
        <w:rPr>
          <w:sz w:val="28"/>
          <w:szCs w:val="28"/>
        </w:rPr>
        <w:t xml:space="preserve"> — сайт Всероссийского Конкурса юношеских исследовательских работ им. В. И. Вернадского. Русская и английская версии. Публикуются нормативные документы по конкурсу, рекомендации по участию в нем, детские исследовательские работы. Организована система </w:t>
      </w:r>
      <w:proofErr w:type="spellStart"/>
      <w:r w:rsidR="0059673E" w:rsidRPr="00BF1D5B">
        <w:rPr>
          <w:sz w:val="28"/>
          <w:szCs w:val="28"/>
        </w:rPr>
        <w:t>on-line</w:t>
      </w:r>
      <w:proofErr w:type="spellEnd"/>
      <w:r w:rsidR="0059673E" w:rsidRPr="00BF1D5B">
        <w:rPr>
          <w:sz w:val="28"/>
          <w:szCs w:val="28"/>
        </w:rPr>
        <w:t xml:space="preserve"> регистрации рецензентов, каждый посетитель сайта может написать отзыв или рецензию на выбранную работу. До 300 посещений в день во время чтений им. В. И. Вернадского.</w:t>
      </w:r>
    </w:p>
    <w:p w14:paraId="503BAF8E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 xml:space="preserve"> </w:t>
      </w:r>
      <w:hyperlink r:id="rId14" w:history="1">
        <w:r w:rsidRPr="00BF1D5B">
          <w:rPr>
            <w:sz w:val="28"/>
            <w:szCs w:val="28"/>
          </w:rPr>
          <w:t>www.issl.dnttm.ru</w:t>
        </w:r>
      </w:hyperlink>
      <w:r w:rsidRPr="00BF1D5B">
        <w:rPr>
          <w:sz w:val="28"/>
          <w:szCs w:val="28"/>
        </w:rPr>
        <w:t> — сайт журнала «Исследовательская работа школьника». Публикуются основные материалы проекта, избранные тексты, информация по подписке. 40 посещений в день.</w:t>
      </w:r>
    </w:p>
    <w:p w14:paraId="1CCAB10E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 xml:space="preserve"> </w:t>
      </w:r>
      <w:hyperlink r:id="rId15" w:history="1">
        <w:r w:rsidRPr="00BF1D5B">
          <w:rPr>
            <w:sz w:val="28"/>
            <w:szCs w:val="28"/>
          </w:rPr>
          <w:t>www.konkurs.dnttm.ru</w:t>
        </w:r>
      </w:hyperlink>
      <w:r w:rsidRPr="00BF1D5B">
        <w:rPr>
          <w:sz w:val="28"/>
          <w:szCs w:val="28"/>
        </w:rPr>
        <w:t xml:space="preserve"> — обзор исследовательских и научно-практических юношеских конференций, семинаров конкурсов и пр. Организовано </w:t>
      </w:r>
      <w:proofErr w:type="spellStart"/>
      <w:r w:rsidRPr="00BF1D5B">
        <w:rPr>
          <w:sz w:val="28"/>
          <w:szCs w:val="28"/>
        </w:rPr>
        <w:t>on-line</w:t>
      </w:r>
      <w:proofErr w:type="spellEnd"/>
      <w:r w:rsidRPr="00BF1D5B">
        <w:rPr>
          <w:sz w:val="28"/>
          <w:szCs w:val="28"/>
        </w:rPr>
        <w:t xml:space="preserve"> размещение нормативных документов по конкурсам от всех желающих. До 50 посещений в день.</w:t>
      </w:r>
    </w:p>
    <w:p w14:paraId="26F73117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 xml:space="preserve"> </w:t>
      </w:r>
      <w:hyperlink r:id="rId16" w:history="1">
        <w:r w:rsidRPr="00BF1D5B">
          <w:rPr>
            <w:sz w:val="28"/>
            <w:szCs w:val="28"/>
          </w:rPr>
          <w:t>www.subscribe.dnttm.ru</w:t>
        </w:r>
      </w:hyperlink>
      <w:r w:rsidRPr="00BF1D5B">
        <w:rPr>
          <w:sz w:val="28"/>
          <w:szCs w:val="28"/>
        </w:rPr>
        <w:t> — рассылка новостей и информации по разнообразным проблемам и мероприятиям рамках работы системы исследовательской деятельности учащихся (в разработке).</w:t>
      </w:r>
    </w:p>
    <w:p w14:paraId="74231260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>Словарь терминов по научно-исследовательской работе http://idschool225.narod.ru/slovar.htm</w:t>
      </w:r>
    </w:p>
    <w:p w14:paraId="0084D09C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BF1D5B">
        <w:rPr>
          <w:sz w:val="28"/>
          <w:szCs w:val="28"/>
        </w:rPr>
        <w:t>Степаненкова</w:t>
      </w:r>
      <w:proofErr w:type="spellEnd"/>
      <w:r w:rsidRPr="00BF1D5B">
        <w:rPr>
          <w:sz w:val="28"/>
          <w:szCs w:val="28"/>
        </w:rPr>
        <w:t>, В.М. Язык и стиль научной работы [Электронный ресурс] http://www.stepanenkova.ru/informaciya/a_student_scientific_work_2/</w:t>
      </w:r>
    </w:p>
    <w:p w14:paraId="02439B29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>Чуранов, В. Эффективный поиск информации для ведения научной деятельности [Электронный ресурс] / В. Чуранов, А. Чуранов. – Режим доступа: http://www.aselibrary.ru/digital_resources/journal/irr/2007/number_3/number_3_4/number_3_4566/.</w:t>
      </w:r>
    </w:p>
    <w:p w14:paraId="76A426FE" w14:textId="77777777" w:rsidR="0059673E" w:rsidRPr="00BF1D5B" w:rsidRDefault="0059673E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>Фестиваль педагогических идей «Открытый урок» http://festival.1september.ru/</w:t>
      </w:r>
    </w:p>
    <w:p w14:paraId="1278E555" w14:textId="77777777" w:rsidR="0059673E" w:rsidRPr="00BF1D5B" w:rsidRDefault="0059673E" w:rsidP="00BF1D5B">
      <w:pPr>
        <w:pStyle w:val="a3"/>
        <w:tabs>
          <w:tab w:val="left" w:pos="426"/>
          <w:tab w:val="num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54563A9" w14:textId="34C6BD1E" w:rsidR="00B8073F" w:rsidRPr="00BF1D5B" w:rsidRDefault="00B8073F" w:rsidP="00BF1D5B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>http://www.aselibrary.ru/digital_resources/journal/irr/2007/number_3/number_3_4/number_3_4566/.</w:t>
      </w:r>
    </w:p>
    <w:p w14:paraId="720D1D90" w14:textId="77777777" w:rsidR="00B8073F" w:rsidRPr="00BF1D5B" w:rsidRDefault="00B8073F" w:rsidP="00BF1D5B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F1D5B">
        <w:rPr>
          <w:sz w:val="28"/>
          <w:szCs w:val="28"/>
        </w:rPr>
        <w:t>Фестиваль педагогических идей «Открытый урок» http://festival.1september.ru/</w:t>
      </w:r>
    </w:p>
    <w:p w14:paraId="67DF2CED" w14:textId="0EA1ED60" w:rsidR="002E0860" w:rsidRPr="00BF1D5B" w:rsidRDefault="002E0860" w:rsidP="00BF1D5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0860" w:rsidRPr="00BF1D5B" w:rsidSect="002E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FE7A" w14:textId="77777777" w:rsidR="00BF1D5B" w:rsidRDefault="00BF1D5B" w:rsidP="00BF1D5B">
      <w:pPr>
        <w:spacing w:after="0" w:line="240" w:lineRule="auto"/>
      </w:pPr>
      <w:r>
        <w:separator/>
      </w:r>
    </w:p>
  </w:endnote>
  <w:endnote w:type="continuationSeparator" w:id="0">
    <w:p w14:paraId="69FC3A98" w14:textId="77777777" w:rsidR="00BF1D5B" w:rsidRDefault="00BF1D5B" w:rsidP="00BF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38CD3" w14:textId="77777777" w:rsidR="00BF1D5B" w:rsidRDefault="00BF1D5B" w:rsidP="00BF1D5B">
      <w:pPr>
        <w:spacing w:after="0" w:line="240" w:lineRule="auto"/>
      </w:pPr>
      <w:r>
        <w:separator/>
      </w:r>
    </w:p>
  </w:footnote>
  <w:footnote w:type="continuationSeparator" w:id="0">
    <w:p w14:paraId="0EEED471" w14:textId="77777777" w:rsidR="00BF1D5B" w:rsidRDefault="00BF1D5B" w:rsidP="00BF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CC4E" w14:textId="6E9B1F6B" w:rsidR="00BF1D5B" w:rsidRDefault="00EA67B8" w:rsidP="00BF1D5B">
    <w:pPr>
      <w:tabs>
        <w:tab w:val="left" w:pos="426"/>
      </w:tabs>
      <w:suppressAutoHyphens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eastAsia="ar-SA"/>
      </w:rPr>
    </w:pPr>
    <w:r>
      <w:rPr>
        <w:rFonts w:ascii="Times New Roman" w:hAnsi="Times New Roman" w:cs="Times New Roman"/>
        <w:b/>
        <w:bCs/>
        <w:sz w:val="28"/>
        <w:szCs w:val="28"/>
        <w:lang w:eastAsia="ar-SA"/>
      </w:rPr>
      <w:t xml:space="preserve">Санкт – </w:t>
    </w:r>
    <w:proofErr w:type="gramStart"/>
    <w:r>
      <w:rPr>
        <w:rFonts w:ascii="Times New Roman" w:hAnsi="Times New Roman" w:cs="Times New Roman"/>
        <w:b/>
        <w:bCs/>
        <w:sz w:val="28"/>
        <w:szCs w:val="28"/>
        <w:lang w:eastAsia="ar-SA"/>
      </w:rPr>
      <w:t>Петербургское  г</w:t>
    </w:r>
    <w:r w:rsidR="00BF1D5B"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осударственное</w:t>
    </w:r>
    <w:proofErr w:type="gramEnd"/>
  </w:p>
  <w:p w14:paraId="131AC059" w14:textId="45AA2254" w:rsidR="00BF1D5B" w:rsidRPr="00BF1D5B" w:rsidRDefault="00BF1D5B" w:rsidP="00BF1D5B">
    <w:pPr>
      <w:tabs>
        <w:tab w:val="left" w:pos="426"/>
      </w:tabs>
      <w:suppressAutoHyphens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eastAsia="ar-SA"/>
      </w:rPr>
    </w:pPr>
    <w:r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бюджетное</w:t>
    </w:r>
    <w:r>
      <w:rPr>
        <w:rFonts w:ascii="Times New Roman" w:hAnsi="Times New Roman" w:cs="Times New Roman"/>
        <w:b/>
        <w:bCs/>
        <w:sz w:val="28"/>
        <w:szCs w:val="28"/>
        <w:lang w:eastAsia="ar-SA"/>
      </w:rPr>
      <w:t xml:space="preserve"> </w:t>
    </w:r>
    <w:r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профессиональное образовательное учреждение</w:t>
    </w:r>
    <w:r>
      <w:rPr>
        <w:rFonts w:ascii="Times New Roman" w:hAnsi="Times New Roman" w:cs="Times New Roman"/>
        <w:b/>
        <w:bCs/>
        <w:sz w:val="28"/>
        <w:szCs w:val="28"/>
        <w:lang w:eastAsia="ar-SA"/>
      </w:rPr>
      <w:t xml:space="preserve"> </w:t>
    </w:r>
    <w:r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«</w:t>
    </w:r>
    <w:proofErr w:type="gramStart"/>
    <w:r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Малоохтинский  колледж</w:t>
    </w:r>
    <w:proofErr w:type="gramEnd"/>
    <w:r w:rsidRPr="00BF1D5B">
      <w:rPr>
        <w:rFonts w:ascii="Times New Roman" w:hAnsi="Times New Roman" w:cs="Times New Roman"/>
        <w:b/>
        <w:bCs/>
        <w:sz w:val="28"/>
        <w:szCs w:val="28"/>
        <w:lang w:eastAsia="ar-SA"/>
      </w:rPr>
      <w:t>»</w:t>
    </w:r>
  </w:p>
  <w:p w14:paraId="46EAA876" w14:textId="77777777" w:rsidR="00BF1D5B" w:rsidRDefault="00BF1D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510"/>
    <w:multiLevelType w:val="multilevel"/>
    <w:tmpl w:val="506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C558A"/>
    <w:multiLevelType w:val="multilevel"/>
    <w:tmpl w:val="B6A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97AE1"/>
    <w:multiLevelType w:val="multilevel"/>
    <w:tmpl w:val="AFB4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247B6"/>
    <w:multiLevelType w:val="multilevel"/>
    <w:tmpl w:val="AF70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13AAE"/>
    <w:multiLevelType w:val="multilevel"/>
    <w:tmpl w:val="EE8E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82795"/>
    <w:multiLevelType w:val="multilevel"/>
    <w:tmpl w:val="5AE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D27DC"/>
    <w:multiLevelType w:val="hybridMultilevel"/>
    <w:tmpl w:val="D100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068E"/>
    <w:multiLevelType w:val="hybridMultilevel"/>
    <w:tmpl w:val="4DFA047E"/>
    <w:lvl w:ilvl="0" w:tplc="CC543E20">
      <w:start w:val="1"/>
      <w:numFmt w:val="decimal"/>
      <w:lvlText w:val="%1."/>
      <w:lvlJc w:val="left"/>
      <w:pPr>
        <w:ind w:left="720" w:hanging="360"/>
      </w:pPr>
    </w:lvl>
    <w:lvl w:ilvl="1" w:tplc="AC64E6BE">
      <w:start w:val="1"/>
      <w:numFmt w:val="lowerLetter"/>
      <w:lvlText w:val="%2."/>
      <w:lvlJc w:val="left"/>
      <w:pPr>
        <w:ind w:left="1440" w:hanging="360"/>
      </w:pPr>
    </w:lvl>
    <w:lvl w:ilvl="2" w:tplc="CCF687EA">
      <w:start w:val="1"/>
      <w:numFmt w:val="lowerRoman"/>
      <w:lvlText w:val="%3."/>
      <w:lvlJc w:val="right"/>
      <w:pPr>
        <w:ind w:left="2160" w:hanging="180"/>
      </w:pPr>
    </w:lvl>
    <w:lvl w:ilvl="3" w:tplc="87B0E732">
      <w:start w:val="1"/>
      <w:numFmt w:val="decimal"/>
      <w:lvlText w:val="%4."/>
      <w:lvlJc w:val="left"/>
      <w:pPr>
        <w:ind w:left="2880" w:hanging="360"/>
      </w:pPr>
    </w:lvl>
    <w:lvl w:ilvl="4" w:tplc="01C068EA">
      <w:start w:val="1"/>
      <w:numFmt w:val="lowerLetter"/>
      <w:lvlText w:val="%5."/>
      <w:lvlJc w:val="left"/>
      <w:pPr>
        <w:ind w:left="3600" w:hanging="360"/>
      </w:pPr>
    </w:lvl>
    <w:lvl w:ilvl="5" w:tplc="6D6E8BDC">
      <w:start w:val="1"/>
      <w:numFmt w:val="lowerRoman"/>
      <w:lvlText w:val="%6."/>
      <w:lvlJc w:val="right"/>
      <w:pPr>
        <w:ind w:left="4320" w:hanging="180"/>
      </w:pPr>
    </w:lvl>
    <w:lvl w:ilvl="6" w:tplc="F0CECAD6">
      <w:start w:val="1"/>
      <w:numFmt w:val="decimal"/>
      <w:lvlText w:val="%7."/>
      <w:lvlJc w:val="left"/>
      <w:pPr>
        <w:ind w:left="5040" w:hanging="360"/>
      </w:pPr>
    </w:lvl>
    <w:lvl w:ilvl="7" w:tplc="2F5A0156">
      <w:start w:val="1"/>
      <w:numFmt w:val="lowerLetter"/>
      <w:lvlText w:val="%8."/>
      <w:lvlJc w:val="left"/>
      <w:pPr>
        <w:ind w:left="5760" w:hanging="360"/>
      </w:pPr>
    </w:lvl>
    <w:lvl w:ilvl="8" w:tplc="88B65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652BE"/>
    <w:multiLevelType w:val="multilevel"/>
    <w:tmpl w:val="28AE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933CA"/>
    <w:multiLevelType w:val="multilevel"/>
    <w:tmpl w:val="03CA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B0632"/>
    <w:multiLevelType w:val="multilevel"/>
    <w:tmpl w:val="A1EC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C25F2"/>
    <w:multiLevelType w:val="multilevel"/>
    <w:tmpl w:val="E99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275CFD"/>
    <w:multiLevelType w:val="multilevel"/>
    <w:tmpl w:val="354A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3472B"/>
    <w:multiLevelType w:val="multilevel"/>
    <w:tmpl w:val="24DE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8"/>
  </w:num>
  <w:num w:numId="6">
    <w:abstractNumId w:val="0"/>
  </w:num>
  <w:num w:numId="7">
    <w:abstractNumId w:val="17"/>
  </w:num>
  <w:num w:numId="8">
    <w:abstractNumId w:val="15"/>
  </w:num>
  <w:num w:numId="9">
    <w:abstractNumId w:val="16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5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F8"/>
    <w:rsid w:val="001265C6"/>
    <w:rsid w:val="00247A10"/>
    <w:rsid w:val="002B7A5F"/>
    <w:rsid w:val="002E0860"/>
    <w:rsid w:val="002E762E"/>
    <w:rsid w:val="00381538"/>
    <w:rsid w:val="003D11D4"/>
    <w:rsid w:val="004B71A5"/>
    <w:rsid w:val="004E3169"/>
    <w:rsid w:val="00537D2C"/>
    <w:rsid w:val="0059673E"/>
    <w:rsid w:val="005B5F4A"/>
    <w:rsid w:val="005E68C4"/>
    <w:rsid w:val="006034D6"/>
    <w:rsid w:val="006C5F00"/>
    <w:rsid w:val="007364B4"/>
    <w:rsid w:val="007C36E3"/>
    <w:rsid w:val="008C29C5"/>
    <w:rsid w:val="009C0177"/>
    <w:rsid w:val="00A867B9"/>
    <w:rsid w:val="00B66896"/>
    <w:rsid w:val="00B8073F"/>
    <w:rsid w:val="00BF1D5B"/>
    <w:rsid w:val="00DC187A"/>
    <w:rsid w:val="00E011F9"/>
    <w:rsid w:val="00E469F8"/>
    <w:rsid w:val="00E47BC6"/>
    <w:rsid w:val="00EA67B8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0F92A"/>
  <w15:chartTrackingRefBased/>
  <w15:docId w15:val="{27453665-6706-4503-883C-A12081C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187A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4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47BC6"/>
  </w:style>
  <w:style w:type="character" w:customStyle="1" w:styleId="fontstyle21">
    <w:name w:val="fontstyle21"/>
    <w:basedOn w:val="a0"/>
    <w:rsid w:val="00E47BC6"/>
  </w:style>
  <w:style w:type="character" w:styleId="a5">
    <w:name w:val="Strong"/>
    <w:basedOn w:val="a0"/>
    <w:uiPriority w:val="22"/>
    <w:qFormat/>
    <w:rsid w:val="00E47BC6"/>
    <w:rPr>
      <w:b/>
      <w:bCs/>
    </w:rPr>
  </w:style>
  <w:style w:type="character" w:styleId="a6">
    <w:name w:val="Emphasis"/>
    <w:basedOn w:val="a0"/>
    <w:uiPriority w:val="20"/>
    <w:qFormat/>
    <w:rsid w:val="00E47BC6"/>
    <w:rPr>
      <w:i/>
      <w:iCs/>
    </w:rPr>
  </w:style>
  <w:style w:type="paragraph" w:styleId="a7">
    <w:name w:val="List Paragraph"/>
    <w:basedOn w:val="a"/>
    <w:uiPriority w:val="34"/>
    <w:qFormat/>
    <w:rsid w:val="004B71A5"/>
    <w:pPr>
      <w:ind w:left="720"/>
      <w:contextualSpacing/>
    </w:pPr>
  </w:style>
  <w:style w:type="paragraph" w:styleId="a8">
    <w:name w:val="Body Text"/>
    <w:basedOn w:val="a"/>
    <w:link w:val="a9"/>
    <w:rsid w:val="0073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364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B807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187A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C187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DC187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C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C187A"/>
  </w:style>
  <w:style w:type="character" w:customStyle="1" w:styleId="apple-converted-space">
    <w:name w:val="apple-converted-space"/>
    <w:basedOn w:val="a0"/>
    <w:rsid w:val="00DC187A"/>
  </w:style>
  <w:style w:type="character" w:customStyle="1" w:styleId="c11">
    <w:name w:val="c11"/>
    <w:basedOn w:val="a0"/>
    <w:rsid w:val="00DC187A"/>
  </w:style>
  <w:style w:type="paragraph" w:customStyle="1" w:styleId="paragraph">
    <w:name w:val="paragraph"/>
    <w:basedOn w:val="a"/>
    <w:rsid w:val="00BF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BF1D5B"/>
  </w:style>
  <w:style w:type="character" w:customStyle="1" w:styleId="eop">
    <w:name w:val="eop"/>
    <w:rsid w:val="00BF1D5B"/>
  </w:style>
  <w:style w:type="character" w:customStyle="1" w:styleId="spellingerror">
    <w:name w:val="spellingerror"/>
    <w:rsid w:val="00BF1D5B"/>
  </w:style>
  <w:style w:type="paragraph" w:styleId="ac">
    <w:name w:val="header"/>
    <w:basedOn w:val="a"/>
    <w:link w:val="ad"/>
    <w:uiPriority w:val="99"/>
    <w:unhideWhenUsed/>
    <w:rsid w:val="00BF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1D5B"/>
  </w:style>
  <w:style w:type="paragraph" w:styleId="ae">
    <w:name w:val="footer"/>
    <w:basedOn w:val="a"/>
    <w:link w:val="af"/>
    <w:uiPriority w:val="99"/>
    <w:unhideWhenUsed/>
    <w:rsid w:val="00BF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matematika/ploschad-kruga-i-ego-chastey-9-klass" TargetMode="External"/><Relationship Id="rId13" Type="http://schemas.openxmlformats.org/officeDocument/2006/relationships/hyperlink" Target="http://www.vernadsky.dntt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bz.ru/books/107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bscribe.dntt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tcloud.ru/matematika/chislovye-neravenstva-i-ih-svoyst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nkurs.dnttm.ru" TargetMode="External"/><Relationship Id="rId10" Type="http://schemas.openxmlformats.org/officeDocument/2006/relationships/hyperlink" Target="https://pptcloud.ru/matematika/tseloe-uravnenie-i-ego-kor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cloud.ru/matematika/vpisannye-i-opisannye-mnogougolniki-13190" TargetMode="External"/><Relationship Id="rId14" Type="http://schemas.openxmlformats.org/officeDocument/2006/relationships/hyperlink" Target="http://www.issl.dnt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2685</Words>
  <Characters>15311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2020-10-16T12:52:00Z</dcterms:created>
  <dcterms:modified xsi:type="dcterms:W3CDTF">2020-10-16T12:57:00Z</dcterms:modified>
</cp:coreProperties>
</file>