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DA" w:rsidRPr="00F95B5D" w:rsidRDefault="00AB7D32" w:rsidP="00F95B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8A">
        <w:rPr>
          <w:rFonts w:ascii="Times New Roman" w:hAnsi="Times New Roman" w:cs="Times New Roman"/>
          <w:sz w:val="24"/>
          <w:szCs w:val="24"/>
        </w:rPr>
        <w:t xml:space="preserve">ОБЖ </w:t>
      </w:r>
      <w:r w:rsidR="00096266" w:rsidRPr="00CD268A">
        <w:rPr>
          <w:rFonts w:ascii="Times New Roman" w:hAnsi="Times New Roman" w:cs="Times New Roman"/>
          <w:sz w:val="24"/>
          <w:szCs w:val="24"/>
        </w:rPr>
        <w:t xml:space="preserve"> </w:t>
      </w:r>
      <w:r w:rsidR="00846DE0">
        <w:rPr>
          <w:rFonts w:ascii="Times New Roman" w:hAnsi="Times New Roman" w:cs="Times New Roman"/>
          <w:sz w:val="24"/>
          <w:szCs w:val="24"/>
        </w:rPr>
        <w:t>1</w:t>
      </w:r>
      <w:r w:rsidRPr="00F95B5D">
        <w:rPr>
          <w:rFonts w:ascii="Times New Roman" w:hAnsi="Times New Roman" w:cs="Times New Roman"/>
          <w:sz w:val="24"/>
          <w:szCs w:val="24"/>
        </w:rPr>
        <w:t xml:space="preserve">курс </w:t>
      </w:r>
      <w:r w:rsidR="00096266" w:rsidRPr="00F95B5D">
        <w:rPr>
          <w:rFonts w:ascii="Times New Roman" w:hAnsi="Times New Roman" w:cs="Times New Roman"/>
          <w:sz w:val="24"/>
          <w:szCs w:val="24"/>
        </w:rPr>
        <w:t xml:space="preserve"> </w:t>
      </w:r>
      <w:r w:rsidR="00846DE0">
        <w:rPr>
          <w:rFonts w:ascii="Times New Roman" w:hAnsi="Times New Roman" w:cs="Times New Roman"/>
          <w:sz w:val="24"/>
          <w:szCs w:val="24"/>
        </w:rPr>
        <w:t>9012</w:t>
      </w:r>
      <w:r w:rsidRPr="00F95B5D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3D4DA4" w:rsidRPr="00F95B5D">
        <w:rPr>
          <w:rFonts w:ascii="Times New Roman" w:hAnsi="Times New Roman" w:cs="Times New Roman"/>
          <w:sz w:val="24"/>
          <w:szCs w:val="24"/>
        </w:rPr>
        <w:t xml:space="preserve"> </w:t>
      </w:r>
      <w:r w:rsidRPr="00F95B5D">
        <w:rPr>
          <w:rFonts w:ascii="Times New Roman" w:hAnsi="Times New Roman" w:cs="Times New Roman"/>
          <w:sz w:val="24"/>
          <w:szCs w:val="24"/>
        </w:rPr>
        <w:t xml:space="preserve"> </w:t>
      </w:r>
      <w:r w:rsidR="003D4DA4" w:rsidRPr="00F95B5D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AD7DBE" w:rsidRPr="00F95B5D" w:rsidRDefault="00AD7DBE" w:rsidP="00F95B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5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5D" w:rsidRPr="00F95B5D" w:rsidRDefault="00F95B5D" w:rsidP="00F95B5D">
      <w:pPr>
        <w:shd w:val="clear" w:color="auto" w:fill="FFFFFF"/>
        <w:spacing w:after="0" w:line="240" w:lineRule="auto"/>
        <w:ind w:firstLine="998"/>
        <w:jc w:val="center"/>
        <w:rPr>
          <w:rFonts w:ascii="Times New Roman" w:hAnsi="Times New Roman" w:cs="Times New Roman"/>
          <w:b/>
          <w:bCs/>
          <w:color w:val="323232"/>
          <w:spacing w:val="-5"/>
          <w:sz w:val="24"/>
          <w:szCs w:val="24"/>
        </w:rPr>
      </w:pPr>
      <w:r w:rsidRPr="00F95B5D">
        <w:rPr>
          <w:rFonts w:ascii="Times New Roman" w:hAnsi="Times New Roman" w:cs="Times New Roman"/>
          <w:b/>
          <w:bCs/>
          <w:color w:val="323232"/>
          <w:spacing w:val="-5"/>
          <w:sz w:val="24"/>
          <w:szCs w:val="24"/>
        </w:rPr>
        <w:t>Методика проведения дифференцированного зачета</w:t>
      </w:r>
    </w:p>
    <w:p w:rsidR="00F95B5D" w:rsidRPr="00F95B5D" w:rsidRDefault="00F95B5D" w:rsidP="00F95B5D">
      <w:pPr>
        <w:shd w:val="clear" w:color="auto" w:fill="FFFFFF"/>
        <w:spacing w:after="0" w:line="240" w:lineRule="auto"/>
        <w:ind w:firstLine="998"/>
        <w:jc w:val="center"/>
        <w:rPr>
          <w:rFonts w:ascii="Times New Roman" w:hAnsi="Times New Roman" w:cs="Times New Roman"/>
          <w:color w:val="323232"/>
          <w:spacing w:val="-7"/>
          <w:sz w:val="24"/>
          <w:szCs w:val="24"/>
        </w:rPr>
      </w:pPr>
      <w:r w:rsidRPr="00F95B5D">
        <w:rPr>
          <w:rFonts w:ascii="Times New Roman" w:hAnsi="Times New Roman" w:cs="Times New Roman"/>
          <w:b/>
          <w:bCs/>
          <w:color w:val="323232"/>
          <w:spacing w:val="-5"/>
          <w:sz w:val="24"/>
          <w:szCs w:val="24"/>
        </w:rPr>
        <w:t>по «Основам безопасности жизнедеятельности» с помощью тестов</w:t>
      </w:r>
    </w:p>
    <w:p w:rsidR="00F95B5D" w:rsidRPr="00F95B5D" w:rsidRDefault="00F95B5D" w:rsidP="00F95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23232"/>
          <w:spacing w:val="-7"/>
          <w:sz w:val="24"/>
          <w:szCs w:val="24"/>
        </w:rPr>
      </w:pPr>
    </w:p>
    <w:p w:rsidR="00F95B5D" w:rsidRPr="00F95B5D" w:rsidRDefault="00F95B5D" w:rsidP="00F95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B5D">
        <w:rPr>
          <w:rFonts w:ascii="Times New Roman" w:hAnsi="Times New Roman" w:cs="Times New Roman"/>
          <w:color w:val="323232"/>
          <w:spacing w:val="-7"/>
          <w:sz w:val="24"/>
          <w:szCs w:val="24"/>
        </w:rPr>
        <w:t>Для проведения дифференцированного зачета по «Основам безопасности жизне</w:t>
      </w:r>
      <w:r w:rsidRPr="00F95B5D">
        <w:rPr>
          <w:rFonts w:ascii="Times New Roman" w:hAnsi="Times New Roman" w:cs="Times New Roman"/>
          <w:color w:val="323232"/>
          <w:spacing w:val="-7"/>
          <w:sz w:val="24"/>
          <w:szCs w:val="24"/>
        </w:rPr>
        <w:softHyphen/>
      </w:r>
      <w:r w:rsidRPr="00F95B5D">
        <w:rPr>
          <w:rFonts w:ascii="Times New Roman" w:hAnsi="Times New Roman" w:cs="Times New Roman"/>
          <w:color w:val="323232"/>
          <w:spacing w:val="-5"/>
          <w:sz w:val="24"/>
          <w:szCs w:val="24"/>
        </w:rPr>
        <w:t xml:space="preserve">деятельности» преподавателем разрабатываются тесты (несколько вариантов), </w:t>
      </w:r>
      <w:r w:rsidRPr="00F95B5D">
        <w:rPr>
          <w:rFonts w:ascii="Times New Roman" w:hAnsi="Times New Roman" w:cs="Times New Roman"/>
          <w:color w:val="323232"/>
          <w:spacing w:val="-7"/>
          <w:sz w:val="24"/>
          <w:szCs w:val="24"/>
        </w:rPr>
        <w:t>готовятся индивидуальные бланки для учащихся, куда они вписывают фамилию имя, а на другой стороне ответы под соответствующими номерами вопросов.</w:t>
      </w:r>
    </w:p>
    <w:p w:rsidR="00F95B5D" w:rsidRPr="00F95B5D" w:rsidRDefault="00F95B5D" w:rsidP="00F95B5D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B5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Время проведения зачета зависит от количества вопросов в тесте, как </w:t>
      </w:r>
      <w:proofErr w:type="gramStart"/>
      <w:r w:rsidRPr="00F95B5D">
        <w:rPr>
          <w:rFonts w:ascii="Times New Roman" w:hAnsi="Times New Roman" w:cs="Times New Roman"/>
          <w:color w:val="323232"/>
          <w:spacing w:val="-5"/>
          <w:sz w:val="24"/>
          <w:szCs w:val="24"/>
        </w:rPr>
        <w:t>правило</w:t>
      </w:r>
      <w:proofErr w:type="gramEnd"/>
      <w:r w:rsidRPr="00F95B5D">
        <w:rPr>
          <w:rFonts w:ascii="Times New Roman" w:hAnsi="Times New Roman" w:cs="Times New Roman"/>
          <w:color w:val="323232"/>
          <w:spacing w:val="-5"/>
          <w:sz w:val="24"/>
          <w:szCs w:val="24"/>
        </w:rPr>
        <w:t xml:space="preserve"> на 35 - 40 вопросов предоставляется - 60 мин.</w:t>
      </w:r>
    </w:p>
    <w:p w:rsidR="00F95B5D" w:rsidRPr="00F95B5D" w:rsidRDefault="00F95B5D" w:rsidP="00F95B5D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B5D">
        <w:rPr>
          <w:rFonts w:ascii="Times New Roman" w:hAnsi="Times New Roman" w:cs="Times New Roman"/>
          <w:color w:val="323232"/>
          <w:spacing w:val="-6"/>
          <w:sz w:val="24"/>
          <w:szCs w:val="24"/>
        </w:rPr>
        <w:t xml:space="preserve">Для быстрой проверки результатов тестирования по каждому из вариантов </w:t>
      </w:r>
      <w:r w:rsidRPr="00F95B5D">
        <w:rPr>
          <w:rFonts w:ascii="Times New Roman" w:hAnsi="Times New Roman" w:cs="Times New Roman"/>
          <w:color w:val="323232"/>
          <w:spacing w:val="-8"/>
          <w:sz w:val="24"/>
          <w:szCs w:val="24"/>
        </w:rPr>
        <w:t>готовится шаблон ответов (у преподавателя). Проверка осуществляется следую</w:t>
      </w:r>
      <w:r w:rsidRPr="00F95B5D">
        <w:rPr>
          <w:rFonts w:ascii="Times New Roman" w:hAnsi="Times New Roman" w:cs="Times New Roman"/>
          <w:color w:val="323232"/>
          <w:spacing w:val="-8"/>
          <w:sz w:val="24"/>
          <w:szCs w:val="24"/>
        </w:rPr>
        <w:softHyphen/>
      </w:r>
      <w:r w:rsidRPr="00F95B5D">
        <w:rPr>
          <w:rFonts w:ascii="Times New Roman" w:hAnsi="Times New Roman" w:cs="Times New Roman"/>
          <w:color w:val="323232"/>
          <w:spacing w:val="-6"/>
          <w:sz w:val="24"/>
          <w:szCs w:val="24"/>
        </w:rPr>
        <w:t>щим образом: индивидуальные бланки учащихся с ответами накладываются на шаблоны с правильными ответами и на них кружками помечаются неправиль</w:t>
      </w:r>
      <w:r w:rsidRPr="00F95B5D">
        <w:rPr>
          <w:rFonts w:ascii="Times New Roman" w:hAnsi="Times New Roman" w:cs="Times New Roman"/>
          <w:color w:val="323232"/>
          <w:spacing w:val="-6"/>
          <w:sz w:val="24"/>
          <w:szCs w:val="24"/>
        </w:rPr>
        <w:softHyphen/>
      </w:r>
      <w:r w:rsidRPr="00F95B5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ные ответы. Оценка выставляется на индивидуальном бланке напротив фамилии </w:t>
      </w:r>
      <w:r w:rsidRPr="00F95B5D">
        <w:rPr>
          <w:rFonts w:ascii="Times New Roman" w:hAnsi="Times New Roman" w:cs="Times New Roman"/>
          <w:color w:val="323232"/>
          <w:spacing w:val="-8"/>
          <w:sz w:val="24"/>
          <w:szCs w:val="24"/>
        </w:rPr>
        <w:t>учащегося.</w:t>
      </w:r>
    </w:p>
    <w:p w:rsidR="00F95B5D" w:rsidRPr="00F95B5D" w:rsidRDefault="00F95B5D" w:rsidP="00F95B5D">
      <w:pPr>
        <w:shd w:val="clear" w:color="auto" w:fill="FFFFFF"/>
        <w:spacing w:after="0" w:line="240" w:lineRule="auto"/>
        <w:ind w:left="533" w:firstLine="567"/>
        <w:jc w:val="both"/>
        <w:rPr>
          <w:rFonts w:ascii="Times New Roman" w:hAnsi="Times New Roman" w:cs="Times New Roman"/>
          <w:color w:val="323232"/>
          <w:spacing w:val="-7"/>
          <w:sz w:val="24"/>
          <w:szCs w:val="24"/>
        </w:rPr>
      </w:pPr>
    </w:p>
    <w:p w:rsidR="00F95B5D" w:rsidRPr="00F95B5D" w:rsidRDefault="00F95B5D" w:rsidP="00F95B5D">
      <w:pPr>
        <w:shd w:val="clear" w:color="auto" w:fill="FFFFFF"/>
        <w:spacing w:after="0" w:line="240" w:lineRule="auto"/>
        <w:ind w:left="5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B5D">
        <w:rPr>
          <w:rFonts w:ascii="Times New Roman" w:hAnsi="Times New Roman" w:cs="Times New Roman"/>
          <w:color w:val="323232"/>
          <w:spacing w:val="-7"/>
          <w:sz w:val="24"/>
          <w:szCs w:val="24"/>
        </w:rPr>
        <w:t>Критерии оценки:</w:t>
      </w:r>
    </w:p>
    <w:p w:rsidR="00F95B5D" w:rsidRPr="00F95B5D" w:rsidRDefault="00F95B5D" w:rsidP="00F95B5D">
      <w:pPr>
        <w:shd w:val="clear" w:color="auto" w:fill="FFFFFF"/>
        <w:spacing w:after="0" w:line="240" w:lineRule="auto"/>
        <w:ind w:left="5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B5D">
        <w:rPr>
          <w:rFonts w:ascii="Times New Roman" w:hAnsi="Times New Roman" w:cs="Times New Roman"/>
          <w:color w:val="323232"/>
          <w:spacing w:val="-5"/>
          <w:sz w:val="24"/>
          <w:szCs w:val="24"/>
        </w:rPr>
        <w:t>«отлично» - количество правильных ответов – 33-40;</w:t>
      </w:r>
    </w:p>
    <w:p w:rsidR="00F95B5D" w:rsidRPr="00F95B5D" w:rsidRDefault="00F95B5D" w:rsidP="00F95B5D">
      <w:pPr>
        <w:shd w:val="clear" w:color="auto" w:fill="FFFFFF"/>
        <w:spacing w:after="0" w:line="240" w:lineRule="auto"/>
        <w:ind w:left="5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B5D">
        <w:rPr>
          <w:rFonts w:ascii="Times New Roman" w:hAnsi="Times New Roman" w:cs="Times New Roman"/>
          <w:color w:val="323232"/>
          <w:spacing w:val="-5"/>
          <w:sz w:val="24"/>
          <w:szCs w:val="24"/>
        </w:rPr>
        <w:t>«хорошо» - количество правильных ответов – 25-32;</w:t>
      </w:r>
    </w:p>
    <w:p w:rsidR="00F95B5D" w:rsidRPr="00F95B5D" w:rsidRDefault="00F95B5D" w:rsidP="00F95B5D">
      <w:pPr>
        <w:shd w:val="clear" w:color="auto" w:fill="FFFFFF"/>
        <w:spacing w:after="0" w:line="240" w:lineRule="auto"/>
        <w:ind w:left="5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B5D">
        <w:rPr>
          <w:rFonts w:ascii="Times New Roman" w:hAnsi="Times New Roman" w:cs="Times New Roman"/>
          <w:color w:val="323232"/>
          <w:spacing w:val="-6"/>
          <w:sz w:val="24"/>
          <w:szCs w:val="24"/>
        </w:rPr>
        <w:t>«удовлетворительно» - количество правильных ответов – 20-24;</w:t>
      </w:r>
    </w:p>
    <w:p w:rsidR="00F95B5D" w:rsidRPr="00F95B5D" w:rsidRDefault="00F95B5D" w:rsidP="00F95B5D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B5D">
        <w:rPr>
          <w:rFonts w:ascii="Times New Roman" w:hAnsi="Times New Roman" w:cs="Times New Roman"/>
          <w:color w:val="323232"/>
          <w:spacing w:val="-7"/>
          <w:sz w:val="24"/>
          <w:szCs w:val="24"/>
        </w:rPr>
        <w:t xml:space="preserve">         «неудовлетворительно» - не выполнены условия на оценку «удовлетвори</w:t>
      </w:r>
      <w:r w:rsidRPr="00F95B5D">
        <w:rPr>
          <w:rFonts w:ascii="Times New Roman" w:hAnsi="Times New Roman" w:cs="Times New Roman"/>
          <w:color w:val="323232"/>
          <w:spacing w:val="-7"/>
          <w:sz w:val="24"/>
          <w:szCs w:val="24"/>
        </w:rPr>
        <w:softHyphen/>
      </w:r>
      <w:r w:rsidRPr="00F95B5D">
        <w:rPr>
          <w:rFonts w:ascii="Times New Roman" w:hAnsi="Times New Roman" w:cs="Times New Roman"/>
          <w:color w:val="323232"/>
          <w:spacing w:val="-10"/>
          <w:sz w:val="24"/>
          <w:szCs w:val="24"/>
        </w:rPr>
        <w:t>тельно».</w:t>
      </w:r>
    </w:p>
    <w:p w:rsidR="003D4DA4" w:rsidRPr="00652446" w:rsidRDefault="003D4DA4" w:rsidP="003D4DA4">
      <w:pPr>
        <w:pStyle w:val="a6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4DA4" w:rsidRPr="00F95B5D" w:rsidRDefault="00F95B5D" w:rsidP="00F95B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А.Т. Смирнов</w:t>
      </w:r>
      <w:r w:rsidR="003D4DA4" w:rsidRPr="00F95B5D">
        <w:rPr>
          <w:rFonts w:ascii="Times New Roman" w:hAnsi="Times New Roman" w:cs="Times New Roman"/>
          <w:sz w:val="24"/>
          <w:szCs w:val="24"/>
        </w:rPr>
        <w:t xml:space="preserve">  Основы безопасности жизнедеятельности. </w:t>
      </w:r>
    </w:p>
    <w:p w:rsidR="003D4DA4" w:rsidRDefault="003D4DA4" w:rsidP="003D4D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DA4" w:rsidRPr="00F95B5D" w:rsidRDefault="003D4DA4" w:rsidP="00F95B5D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B5D">
        <w:rPr>
          <w:rFonts w:ascii="Times New Roman" w:hAnsi="Times New Roman" w:cs="Times New Roman"/>
          <w:sz w:val="24"/>
          <w:szCs w:val="24"/>
        </w:rPr>
        <w:t>3. </w:t>
      </w:r>
      <w:r w:rsidRPr="00F95B5D">
        <w:rPr>
          <w:rFonts w:ascii="Times New Roman" w:hAnsi="Times New Roman" w:cs="Times New Roman"/>
          <w:sz w:val="24"/>
          <w:szCs w:val="24"/>
        </w:rPr>
        <w:t xml:space="preserve">На листе бумаги проставить ответы, например: 1-А, 2-Г и т.д., срок выполнения </w:t>
      </w:r>
      <w:r w:rsidR="00F95B5D">
        <w:rPr>
          <w:rFonts w:ascii="Times New Roman" w:hAnsi="Times New Roman" w:cs="Times New Roman"/>
          <w:sz w:val="24"/>
          <w:szCs w:val="24"/>
        </w:rPr>
        <w:t xml:space="preserve">  0</w:t>
      </w:r>
      <w:r w:rsidR="00846DE0">
        <w:rPr>
          <w:rFonts w:ascii="Times New Roman" w:hAnsi="Times New Roman" w:cs="Times New Roman"/>
          <w:sz w:val="24"/>
          <w:szCs w:val="24"/>
        </w:rPr>
        <w:t>8</w:t>
      </w:r>
      <w:r w:rsidR="00F95B5D">
        <w:rPr>
          <w:rFonts w:ascii="Times New Roman" w:hAnsi="Times New Roman" w:cs="Times New Roman"/>
          <w:sz w:val="24"/>
          <w:szCs w:val="24"/>
        </w:rPr>
        <w:t>.06.</w:t>
      </w:r>
      <w:r w:rsidRPr="00F95B5D">
        <w:rPr>
          <w:rFonts w:ascii="Times New Roman" w:hAnsi="Times New Roman" w:cs="Times New Roman"/>
          <w:sz w:val="24"/>
          <w:szCs w:val="24"/>
        </w:rPr>
        <w:t xml:space="preserve">20 , адрес электронной почты </w:t>
      </w:r>
      <w:hyperlink r:id="rId6" w:history="1">
        <w:r w:rsidRPr="00F95B5D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ford</w:t>
        </w:r>
        <w:r w:rsidRPr="00F95B5D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F95B5D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kv</w:t>
        </w:r>
        <w:r w:rsidRPr="00F95B5D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F95B5D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F95B5D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F95B5D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D4DA4" w:rsidRPr="0034386D" w:rsidRDefault="003D4DA4" w:rsidP="003D4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98" w:rsidRPr="003728AC" w:rsidRDefault="00F95B5D" w:rsidP="003728AC">
      <w:pPr>
        <w:pStyle w:val="20"/>
        <w:shd w:val="clear" w:color="auto" w:fill="auto"/>
        <w:tabs>
          <w:tab w:val="left" w:pos="10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95B5D" w:rsidRPr="00F95B5D" w:rsidRDefault="00F95B5D" w:rsidP="00F95B5D">
      <w:pPr>
        <w:pStyle w:val="13"/>
        <w:keepNext/>
        <w:keepLines/>
        <w:shd w:val="clear" w:color="auto" w:fill="auto"/>
        <w:spacing w:after="0" w:line="240" w:lineRule="auto"/>
        <w:ind w:right="155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95B5D">
        <w:rPr>
          <w:rFonts w:ascii="Times New Roman" w:hAnsi="Times New Roman" w:cs="Times New Roman"/>
          <w:sz w:val="24"/>
          <w:szCs w:val="24"/>
        </w:rPr>
        <w:t xml:space="preserve">Тесты для проведения </w:t>
      </w:r>
      <w:r w:rsidRPr="00F95B5D">
        <w:rPr>
          <w:rFonts w:ascii="Times New Roman" w:hAnsi="Times New Roman" w:cs="Times New Roman"/>
          <w:bCs w:val="0"/>
          <w:color w:val="323232"/>
          <w:spacing w:val="-5"/>
          <w:sz w:val="24"/>
          <w:szCs w:val="24"/>
        </w:rPr>
        <w:t>дифференцированного</w:t>
      </w:r>
      <w:r w:rsidRPr="00F95B5D">
        <w:rPr>
          <w:rFonts w:ascii="Times New Roman" w:hAnsi="Times New Roman" w:cs="Times New Roman"/>
          <w:sz w:val="24"/>
          <w:szCs w:val="24"/>
        </w:rPr>
        <w:t xml:space="preserve"> зачета </w:t>
      </w:r>
    </w:p>
    <w:p w:rsidR="00F95B5D" w:rsidRPr="00F95B5D" w:rsidRDefault="00F95B5D" w:rsidP="00F95B5D">
      <w:pPr>
        <w:pStyle w:val="13"/>
        <w:keepNext/>
        <w:keepLines/>
        <w:shd w:val="clear" w:color="auto" w:fill="auto"/>
        <w:spacing w:after="0" w:line="240" w:lineRule="auto"/>
        <w:ind w:right="1559"/>
        <w:jc w:val="center"/>
        <w:rPr>
          <w:rFonts w:ascii="Times New Roman" w:hAnsi="Times New Roman" w:cs="Times New Roman"/>
          <w:sz w:val="24"/>
          <w:szCs w:val="24"/>
        </w:rPr>
      </w:pPr>
      <w:r w:rsidRPr="00F95B5D">
        <w:rPr>
          <w:rFonts w:ascii="Times New Roman" w:hAnsi="Times New Roman" w:cs="Times New Roman"/>
          <w:sz w:val="24"/>
          <w:szCs w:val="24"/>
        </w:rPr>
        <w:t>по «Основам безопасности жизнедеятельности»</w:t>
      </w:r>
      <w:bookmarkEnd w:id="0"/>
    </w:p>
    <w:p w:rsidR="00F95B5D" w:rsidRPr="00F95B5D" w:rsidRDefault="00F95B5D" w:rsidP="00F95B5D">
      <w:pPr>
        <w:pStyle w:val="a7"/>
        <w:spacing w:after="0"/>
        <w:jc w:val="center"/>
      </w:pPr>
    </w:p>
    <w:p w:rsidR="00F95B5D" w:rsidRDefault="00F95B5D" w:rsidP="00F95B5D">
      <w:pPr>
        <w:pStyle w:val="a7"/>
        <w:spacing w:after="0"/>
        <w:jc w:val="center"/>
        <w:rPr>
          <w:b/>
        </w:rPr>
      </w:pPr>
      <w:r w:rsidRPr="00F95B5D">
        <w:rPr>
          <w:b/>
        </w:rPr>
        <w:t>Вариант № 1</w:t>
      </w:r>
      <w:r>
        <w:rPr>
          <w:b/>
        </w:rPr>
        <w:t xml:space="preserve"> </w:t>
      </w:r>
    </w:p>
    <w:p w:rsidR="00F95B5D" w:rsidRPr="00F95B5D" w:rsidRDefault="00F95B5D" w:rsidP="00F95B5D">
      <w:pPr>
        <w:pStyle w:val="a7"/>
        <w:spacing w:after="0"/>
        <w:jc w:val="center"/>
        <w:rPr>
          <w:b/>
        </w:rPr>
      </w:pPr>
    </w:p>
    <w:p w:rsidR="00F95B5D" w:rsidRDefault="00F95B5D" w:rsidP="00F95B5D">
      <w:pPr>
        <w:pStyle w:val="a7"/>
        <w:tabs>
          <w:tab w:val="left" w:pos="0"/>
        </w:tabs>
        <w:spacing w:after="0"/>
      </w:pPr>
      <w:r w:rsidRPr="00F95B5D">
        <w:t>1. По сигналу «Внимание всем!» необходимо:</w:t>
      </w:r>
    </w:p>
    <w:p w:rsidR="00295538" w:rsidRPr="00F95B5D" w:rsidRDefault="00295538" w:rsidP="00F95B5D">
      <w:pPr>
        <w:pStyle w:val="a7"/>
        <w:tabs>
          <w:tab w:val="left" w:pos="0"/>
        </w:tabs>
        <w:spacing w:after="0"/>
      </w:pP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18"/>
        </w:tabs>
        <w:spacing w:after="0" w:line="240" w:lineRule="auto"/>
        <w:ind w:right="2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 xml:space="preserve">А) Надеть средства защиты, покинуть помещение. 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18"/>
        </w:tabs>
        <w:spacing w:after="0" w:line="240" w:lineRule="auto"/>
        <w:ind w:right="2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Б) Быстро направиться в убежище.</w:t>
      </w:r>
    </w:p>
    <w:p w:rsidR="00F95B5D" w:rsidRPr="00F95B5D" w:rsidRDefault="00F95B5D" w:rsidP="00F95B5D">
      <w:pPr>
        <w:pStyle w:val="a7"/>
        <w:tabs>
          <w:tab w:val="left" w:pos="0"/>
        </w:tabs>
        <w:spacing w:after="0"/>
        <w:ind w:right="280"/>
      </w:pPr>
      <w:r w:rsidRPr="00F95B5D">
        <w:t>В) Включить радио или телевизор и прослушать информацию органов управления ГО и ЧС.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Г) Позвонить по телефону - 01.</w:t>
      </w:r>
    </w:p>
    <w:p w:rsidR="00F95B5D" w:rsidRPr="00F95B5D" w:rsidRDefault="00F95B5D" w:rsidP="00F95B5D">
      <w:pPr>
        <w:pStyle w:val="a7"/>
        <w:tabs>
          <w:tab w:val="left" w:pos="0"/>
        </w:tabs>
        <w:spacing w:after="0"/>
      </w:pPr>
    </w:p>
    <w:p w:rsidR="00F95B5D" w:rsidRDefault="00F95B5D" w:rsidP="00F95B5D">
      <w:pPr>
        <w:pStyle w:val="a7"/>
        <w:tabs>
          <w:tab w:val="left" w:pos="0"/>
        </w:tabs>
        <w:spacing w:after="0"/>
      </w:pPr>
      <w:r w:rsidRPr="00F95B5D">
        <w:t>2. К средствам коллективной защиты населения относятся:</w:t>
      </w:r>
    </w:p>
    <w:p w:rsidR="00295538" w:rsidRPr="00F95B5D" w:rsidRDefault="00295538" w:rsidP="00F95B5D">
      <w:pPr>
        <w:pStyle w:val="a7"/>
        <w:tabs>
          <w:tab w:val="left" w:pos="0"/>
        </w:tabs>
        <w:spacing w:after="0"/>
      </w:pP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18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А) Противогазы, респираторы.</w:t>
      </w:r>
    </w:p>
    <w:p w:rsidR="00F95B5D" w:rsidRPr="00F95B5D" w:rsidRDefault="00F95B5D" w:rsidP="00F95B5D">
      <w:pPr>
        <w:pStyle w:val="a7"/>
        <w:tabs>
          <w:tab w:val="left" w:pos="0"/>
        </w:tabs>
        <w:spacing w:after="0"/>
      </w:pPr>
      <w:r w:rsidRPr="00F95B5D">
        <w:t>Б) Убежище и противорадиационные укрытия.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08"/>
        </w:tabs>
        <w:spacing w:after="0" w:line="240" w:lineRule="auto"/>
        <w:ind w:right="2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 xml:space="preserve">В) Защитный комплект Л-1. 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08"/>
        </w:tabs>
        <w:spacing w:after="0" w:line="240" w:lineRule="auto"/>
        <w:ind w:right="2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Г) ОЗК.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08"/>
        </w:tabs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</w:p>
    <w:p w:rsidR="00F95B5D" w:rsidRPr="00F95B5D" w:rsidRDefault="00F95B5D" w:rsidP="00F95B5D">
      <w:pPr>
        <w:pStyle w:val="a7"/>
        <w:tabs>
          <w:tab w:val="left" w:pos="0"/>
        </w:tabs>
        <w:spacing w:after="0"/>
      </w:pPr>
      <w:r w:rsidRPr="00F95B5D">
        <w:t xml:space="preserve">3. Основным символом воинской чести, доблести, и славы для </w:t>
      </w:r>
      <w:proofErr w:type="gramStart"/>
      <w:r w:rsidRPr="00F95B5D">
        <w:t>воинских</w:t>
      </w:r>
      <w:proofErr w:type="gramEnd"/>
    </w:p>
    <w:p w:rsidR="00F95B5D" w:rsidRPr="00F95B5D" w:rsidRDefault="00F95B5D" w:rsidP="00F95B5D">
      <w:pPr>
        <w:pStyle w:val="a7"/>
        <w:tabs>
          <w:tab w:val="left" w:pos="0"/>
        </w:tabs>
        <w:spacing w:after="0"/>
      </w:pPr>
      <w:r w:rsidRPr="00F95B5D">
        <w:t>частей является: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2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lastRenderedPageBreak/>
        <w:t>А) Книга Почета воинской части.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Б) Комната Боевой славы воинской части.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20"/>
        </w:tabs>
        <w:spacing w:after="0" w:line="240" w:lineRule="auto"/>
        <w:ind w:right="27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 xml:space="preserve">В) Приведение к военной присяге. 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20"/>
        </w:tabs>
        <w:spacing w:after="0" w:line="240" w:lineRule="auto"/>
        <w:ind w:right="278"/>
        <w:jc w:val="left"/>
        <w:rPr>
          <w:rStyle w:val="21"/>
          <w:rFonts w:ascii="Times New Roman" w:hAnsi="Times New Roman" w:cs="Times New Roman"/>
          <w:bCs/>
          <w:sz w:val="24"/>
          <w:szCs w:val="24"/>
        </w:rPr>
      </w:pPr>
      <w:r w:rsidRPr="00F95B5D">
        <w:rPr>
          <w:rStyle w:val="21"/>
          <w:rFonts w:ascii="Times New Roman" w:hAnsi="Times New Roman" w:cs="Times New Roman"/>
          <w:sz w:val="24"/>
          <w:szCs w:val="24"/>
        </w:rPr>
        <w:t>Г) Боевое Знамя воинской части.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20"/>
        </w:tabs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F95B5D" w:rsidRDefault="00F95B5D" w:rsidP="00F95B5D">
      <w:pPr>
        <w:pStyle w:val="a7"/>
        <w:tabs>
          <w:tab w:val="left" w:pos="0"/>
        </w:tabs>
        <w:spacing w:after="0"/>
      </w:pPr>
      <w:r w:rsidRPr="00F95B5D">
        <w:t>4. При аварии с утечкой хлора надо смочить ватно-марлевую повязку:</w:t>
      </w:r>
    </w:p>
    <w:p w:rsidR="00295538" w:rsidRPr="00F95B5D" w:rsidRDefault="00295538" w:rsidP="00F95B5D">
      <w:pPr>
        <w:pStyle w:val="a7"/>
        <w:tabs>
          <w:tab w:val="left" w:pos="0"/>
        </w:tabs>
        <w:spacing w:after="0"/>
      </w:pPr>
    </w:p>
    <w:p w:rsidR="00F95B5D" w:rsidRPr="00F95B5D" w:rsidRDefault="00F95B5D" w:rsidP="00F95B5D">
      <w:pPr>
        <w:pStyle w:val="a7"/>
        <w:tabs>
          <w:tab w:val="left" w:pos="0"/>
          <w:tab w:val="left" w:pos="649"/>
        </w:tabs>
        <w:spacing w:after="0"/>
      </w:pPr>
      <w:r w:rsidRPr="00F95B5D">
        <w:t>А) 2%-</w:t>
      </w:r>
      <w:proofErr w:type="spellStart"/>
      <w:r w:rsidRPr="00F95B5D">
        <w:t>ным</w:t>
      </w:r>
      <w:proofErr w:type="spellEnd"/>
      <w:r w:rsidRPr="00F95B5D">
        <w:t xml:space="preserve"> раствором пищевой соды.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Б) 2%-</w:t>
      </w:r>
      <w:proofErr w:type="spellStart"/>
      <w:r w:rsidRPr="00F95B5D">
        <w:rPr>
          <w:rFonts w:ascii="Times New Roman" w:hAnsi="Times New Roman" w:cs="Times New Roman"/>
          <w:b w:val="0"/>
          <w:sz w:val="24"/>
          <w:szCs w:val="24"/>
        </w:rPr>
        <w:t>ным</w:t>
      </w:r>
      <w:proofErr w:type="spellEnd"/>
      <w:r w:rsidRPr="00F95B5D">
        <w:rPr>
          <w:rFonts w:ascii="Times New Roman" w:hAnsi="Times New Roman" w:cs="Times New Roman"/>
          <w:b w:val="0"/>
          <w:sz w:val="24"/>
          <w:szCs w:val="24"/>
        </w:rPr>
        <w:t xml:space="preserve"> раствором нашатырного спирта.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20"/>
        </w:tabs>
        <w:spacing w:after="0" w:line="240" w:lineRule="auto"/>
        <w:ind w:right="27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В) 5%-</w:t>
      </w:r>
      <w:proofErr w:type="spellStart"/>
      <w:r w:rsidRPr="00F95B5D">
        <w:rPr>
          <w:rFonts w:ascii="Times New Roman" w:hAnsi="Times New Roman" w:cs="Times New Roman"/>
          <w:b w:val="0"/>
          <w:sz w:val="24"/>
          <w:szCs w:val="24"/>
        </w:rPr>
        <w:t>ным</w:t>
      </w:r>
      <w:proofErr w:type="spellEnd"/>
      <w:r w:rsidRPr="00F95B5D">
        <w:rPr>
          <w:rFonts w:ascii="Times New Roman" w:hAnsi="Times New Roman" w:cs="Times New Roman"/>
          <w:b w:val="0"/>
          <w:sz w:val="24"/>
          <w:szCs w:val="24"/>
        </w:rPr>
        <w:t xml:space="preserve"> раствором лимонной кислоты.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20"/>
        </w:tabs>
        <w:spacing w:after="0" w:line="240" w:lineRule="auto"/>
        <w:ind w:right="27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Г) 2%-</w:t>
      </w:r>
      <w:proofErr w:type="spellStart"/>
      <w:r w:rsidRPr="00F95B5D">
        <w:rPr>
          <w:rFonts w:ascii="Times New Roman" w:hAnsi="Times New Roman" w:cs="Times New Roman"/>
          <w:b w:val="0"/>
          <w:sz w:val="24"/>
          <w:szCs w:val="24"/>
        </w:rPr>
        <w:t>ным</w:t>
      </w:r>
      <w:proofErr w:type="spellEnd"/>
      <w:r w:rsidRPr="00F95B5D">
        <w:rPr>
          <w:rFonts w:ascii="Times New Roman" w:hAnsi="Times New Roman" w:cs="Times New Roman"/>
          <w:b w:val="0"/>
          <w:sz w:val="24"/>
          <w:szCs w:val="24"/>
        </w:rPr>
        <w:t xml:space="preserve"> раствором марганцовки.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20"/>
        </w:tabs>
        <w:spacing w:after="0" w:line="240" w:lineRule="auto"/>
        <w:ind w:right="278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Default="00F95B5D" w:rsidP="00F95B5D">
      <w:pPr>
        <w:pStyle w:val="a7"/>
        <w:tabs>
          <w:tab w:val="left" w:pos="0"/>
        </w:tabs>
        <w:spacing w:after="0"/>
        <w:ind w:right="280"/>
      </w:pPr>
      <w:r w:rsidRPr="00F95B5D">
        <w:t>5. Резкая грудная боль, резь в глазах, слезотечение, сухой кашель, рвота, нарушение координации движений наблюдаются при поражении:</w:t>
      </w:r>
    </w:p>
    <w:p w:rsidR="00295538" w:rsidRPr="00F95B5D" w:rsidRDefault="00295538" w:rsidP="00F95B5D">
      <w:pPr>
        <w:pStyle w:val="a7"/>
        <w:tabs>
          <w:tab w:val="left" w:pos="0"/>
        </w:tabs>
        <w:spacing w:after="0"/>
        <w:ind w:right="280"/>
      </w:pPr>
    </w:p>
    <w:p w:rsidR="00F95B5D" w:rsidRPr="00F95B5D" w:rsidRDefault="00F95B5D" w:rsidP="00F95B5D">
      <w:pPr>
        <w:pStyle w:val="a7"/>
        <w:tabs>
          <w:tab w:val="left" w:pos="0"/>
        </w:tabs>
        <w:spacing w:after="0"/>
      </w:pPr>
      <w:r w:rsidRPr="00F95B5D">
        <w:t>А) Хлором.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Б) Аммиаком.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15"/>
        </w:tabs>
        <w:spacing w:after="0" w:line="240" w:lineRule="auto"/>
        <w:ind w:right="27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В) Сероводородом.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15"/>
        </w:tabs>
        <w:spacing w:after="0" w:line="240" w:lineRule="auto"/>
        <w:ind w:right="27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Г) Ртутью.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15"/>
        </w:tabs>
        <w:spacing w:after="0" w:line="240" w:lineRule="auto"/>
        <w:ind w:right="278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Default="00F95B5D" w:rsidP="00F95B5D">
      <w:pPr>
        <w:pStyle w:val="a7"/>
        <w:tabs>
          <w:tab w:val="left" w:pos="0"/>
        </w:tabs>
        <w:spacing w:after="0"/>
      </w:pPr>
      <w:r w:rsidRPr="00F95B5D">
        <w:t>6. Цель йодной профилактики - не допустить:</w:t>
      </w:r>
    </w:p>
    <w:p w:rsidR="00295538" w:rsidRPr="00F95B5D" w:rsidRDefault="00295538" w:rsidP="00F95B5D">
      <w:pPr>
        <w:pStyle w:val="a7"/>
        <w:tabs>
          <w:tab w:val="left" w:pos="0"/>
        </w:tabs>
        <w:spacing w:after="0"/>
      </w:pP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18"/>
        </w:tabs>
        <w:spacing w:after="0" w:line="240" w:lineRule="auto"/>
        <w:ind w:right="2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 xml:space="preserve">А) Возникновения лучевой болезни. 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18"/>
        </w:tabs>
        <w:spacing w:after="0" w:line="240" w:lineRule="auto"/>
        <w:ind w:right="2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Style w:val="21"/>
          <w:rFonts w:ascii="Times New Roman" w:hAnsi="Times New Roman" w:cs="Times New Roman"/>
          <w:sz w:val="24"/>
          <w:szCs w:val="24"/>
        </w:rPr>
        <w:t>Б) Поражения щитовидной железы.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06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В) Внутреннего облучения.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Г) Поражения центральной нервной системы.</w:t>
      </w:r>
    </w:p>
    <w:p w:rsidR="007E147C" w:rsidRDefault="007E147C" w:rsidP="00F95B5D">
      <w:pPr>
        <w:pStyle w:val="a7"/>
        <w:tabs>
          <w:tab w:val="left" w:pos="240"/>
        </w:tabs>
        <w:spacing w:after="0"/>
        <w:ind w:right="1020"/>
      </w:pPr>
    </w:p>
    <w:p w:rsidR="00F95B5D" w:rsidRDefault="00F95B5D" w:rsidP="007E147C">
      <w:pPr>
        <w:pStyle w:val="a7"/>
        <w:tabs>
          <w:tab w:val="left" w:pos="240"/>
        </w:tabs>
        <w:spacing w:after="0"/>
        <w:ind w:right="1020"/>
      </w:pPr>
      <w:r w:rsidRPr="007E147C">
        <w:t>7. Удаление радиоактивных веществ с зараженной поверхности называется:</w:t>
      </w:r>
    </w:p>
    <w:p w:rsidR="00295538" w:rsidRPr="007E147C" w:rsidRDefault="00295538" w:rsidP="007E147C">
      <w:pPr>
        <w:pStyle w:val="a7"/>
        <w:tabs>
          <w:tab w:val="left" w:pos="240"/>
        </w:tabs>
        <w:spacing w:after="0"/>
        <w:ind w:right="1020"/>
      </w:pP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А) Дезактивацией.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Б) Дегазацией.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В) Дезинфекцией.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Г) Санитарная обработка.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</w:tabs>
        <w:spacing w:after="0"/>
        <w:ind w:right="300"/>
      </w:pPr>
      <w:r w:rsidRPr="007E147C">
        <w:t>8. 0бнаружение отравляющих веществ в воздухе, на местности, технике производится при помощи: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  <w:ind w:right="300"/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6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А) ДП-64.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Б) ДП-5(А, Б, В).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46"/>
        </w:tabs>
        <w:spacing w:after="0" w:line="240" w:lineRule="auto"/>
        <w:ind w:right="3060"/>
        <w:jc w:val="left"/>
        <w:rPr>
          <w:rStyle w:val="21"/>
          <w:rFonts w:ascii="Times New Roman" w:hAnsi="Times New Roman" w:cs="Times New Roman"/>
          <w:bCs/>
          <w:sz w:val="24"/>
          <w:szCs w:val="24"/>
        </w:rPr>
      </w:pPr>
      <w:r w:rsidRPr="007E147C">
        <w:rPr>
          <w:rStyle w:val="21"/>
          <w:rFonts w:ascii="Times New Roman" w:hAnsi="Times New Roman" w:cs="Times New Roman"/>
          <w:sz w:val="24"/>
          <w:szCs w:val="24"/>
        </w:rPr>
        <w:t xml:space="preserve">В) ВПХР.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46"/>
        </w:tabs>
        <w:spacing w:after="0" w:line="240" w:lineRule="auto"/>
        <w:ind w:right="30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Г) ДП-22В.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46"/>
        </w:tabs>
        <w:spacing w:after="0" w:line="240" w:lineRule="auto"/>
        <w:ind w:right="306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9. 3апахом горького миндаля обладает отравляющее вещество это: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-120"/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А) Иприт.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Б) Синильная кислота.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53"/>
        </w:tabs>
        <w:spacing w:after="0" w:line="240" w:lineRule="auto"/>
        <w:ind w:right="30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В) Фосген.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53"/>
        </w:tabs>
        <w:spacing w:after="0" w:line="240" w:lineRule="auto"/>
        <w:ind w:right="30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Г) Зоман.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53"/>
        </w:tabs>
        <w:spacing w:after="0" w:line="240" w:lineRule="auto"/>
        <w:ind w:right="3060"/>
        <w:rPr>
          <w:rFonts w:ascii="Times New Roman" w:hAnsi="Times New Roman" w:cs="Times New Roman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  <w:tab w:val="left" w:pos="418"/>
        </w:tabs>
        <w:spacing w:after="0"/>
      </w:pPr>
      <w:r w:rsidRPr="007E147C">
        <w:t>10. При ожогах с одеждой надо поступить следующем образом:</w:t>
      </w:r>
    </w:p>
    <w:p w:rsidR="00F95B5D" w:rsidRPr="007E147C" w:rsidRDefault="00F95B5D" w:rsidP="007E147C">
      <w:pPr>
        <w:pStyle w:val="a7"/>
        <w:tabs>
          <w:tab w:val="left" w:pos="0"/>
          <w:tab w:val="left" w:pos="665"/>
        </w:tabs>
        <w:spacing w:after="0"/>
        <w:ind w:right="3060"/>
        <w:rPr>
          <w:rStyle w:val="a9"/>
          <w:b w:val="0"/>
          <w:bCs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  <w:tab w:val="left" w:pos="665"/>
        </w:tabs>
        <w:spacing w:after="0"/>
        <w:ind w:right="3060"/>
        <w:rPr>
          <w:rStyle w:val="a9"/>
          <w:b w:val="0"/>
          <w:bCs w:val="0"/>
          <w:sz w:val="24"/>
          <w:szCs w:val="24"/>
        </w:rPr>
      </w:pPr>
      <w:r w:rsidRPr="007E147C">
        <w:rPr>
          <w:rStyle w:val="a9"/>
          <w:b w:val="0"/>
          <w:bCs w:val="0"/>
          <w:sz w:val="24"/>
          <w:szCs w:val="24"/>
        </w:rPr>
        <w:t xml:space="preserve">А) Оторвать прилипшие участки одежды. </w:t>
      </w:r>
    </w:p>
    <w:p w:rsidR="00F95B5D" w:rsidRPr="007E147C" w:rsidRDefault="00F95B5D" w:rsidP="007E147C">
      <w:pPr>
        <w:pStyle w:val="a7"/>
        <w:tabs>
          <w:tab w:val="left" w:pos="0"/>
          <w:tab w:val="left" w:pos="665"/>
        </w:tabs>
        <w:spacing w:after="0"/>
        <w:ind w:right="3060"/>
      </w:pPr>
      <w:r w:rsidRPr="007E147C">
        <w:lastRenderedPageBreak/>
        <w:t>Б) Обрезать ее вокруг места поражения.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48"/>
        </w:tabs>
        <w:spacing w:after="0" w:line="240" w:lineRule="auto"/>
        <w:ind w:right="30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В) Не трогать ее до прибытия врача.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48"/>
        </w:tabs>
        <w:spacing w:after="0" w:line="240" w:lineRule="auto"/>
        <w:ind w:right="30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Г) Снять одежду.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48"/>
        </w:tabs>
        <w:spacing w:after="0" w:line="240" w:lineRule="auto"/>
        <w:ind w:right="306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  <w:tab w:val="left" w:pos="418"/>
        </w:tabs>
        <w:spacing w:after="0"/>
        <w:ind w:right="300"/>
      </w:pPr>
      <w:r w:rsidRPr="007E147C">
        <w:t>11. Введение гражданской обороны на территории Российской Федерации или в отдельных ее местностях начинается: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62"/>
        </w:tabs>
        <w:spacing w:after="0" w:line="240" w:lineRule="auto"/>
        <w:ind w:right="124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62"/>
        </w:tabs>
        <w:spacing w:after="0" w:line="240" w:lineRule="auto"/>
        <w:ind w:right="12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А) С началом объявления о мобилизации взрослого населения.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62"/>
        </w:tabs>
        <w:spacing w:after="0" w:line="240" w:lineRule="auto"/>
        <w:ind w:right="12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Б) С момента объявления или введения Президентом </w:t>
      </w:r>
      <w:proofErr w:type="gramStart"/>
      <w:r w:rsidRPr="007E147C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proofErr w:type="gramEnd"/>
      <w:r w:rsidRPr="007E147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240"/>
        </w:tabs>
        <w:spacing w:after="0" w:line="240" w:lineRule="auto"/>
        <w:ind w:left="240" w:right="1240" w:hanging="2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    Федерации чрезвычайного положения на территории РФ или в отдельных   ее местностях.</w:t>
      </w:r>
    </w:p>
    <w:p w:rsidR="00846DE0" w:rsidRPr="00777910" w:rsidRDefault="00F95B5D" w:rsidP="00846DE0">
      <w:pPr>
        <w:pStyle w:val="a7"/>
        <w:tabs>
          <w:tab w:val="left" w:pos="240"/>
          <w:tab w:val="left" w:pos="655"/>
        </w:tabs>
        <w:spacing w:after="0"/>
        <w:ind w:left="240" w:right="300" w:hanging="240"/>
      </w:pPr>
      <w:r w:rsidRPr="007E147C">
        <w:t>В) </w:t>
      </w:r>
      <w:r w:rsidR="00846DE0" w:rsidRPr="00777910">
        <w:t xml:space="preserve">С момента введения в действие Плана гражданской обороны РФ.  </w:t>
      </w:r>
    </w:p>
    <w:p w:rsidR="00F95B5D" w:rsidRPr="007E147C" w:rsidRDefault="00F95B5D" w:rsidP="00846DE0">
      <w:pPr>
        <w:pStyle w:val="a7"/>
        <w:tabs>
          <w:tab w:val="left" w:pos="240"/>
          <w:tab w:val="left" w:pos="655"/>
        </w:tabs>
        <w:spacing w:after="0"/>
        <w:ind w:left="240" w:right="300" w:hanging="240"/>
        <w:rPr>
          <w:b/>
        </w:rPr>
      </w:pPr>
      <w:r w:rsidRPr="007E147C">
        <w:t>Г) По решению органов местного самоуправления.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43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12. Обязательная подготовка граждан к военной службе</w:t>
      </w:r>
    </w:p>
    <w:p w:rsidR="00F95B5D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предусматривает: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6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А) Получение начальных знаний в области обороны.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Б) Занятие военно-прикладными видами спорта.</w:t>
      </w:r>
    </w:p>
    <w:p w:rsidR="00F95B5D" w:rsidRPr="007E147C" w:rsidRDefault="00F95B5D" w:rsidP="007E147C">
      <w:pPr>
        <w:pStyle w:val="a7"/>
        <w:tabs>
          <w:tab w:val="left" w:pos="0"/>
          <w:tab w:val="left" w:pos="650"/>
        </w:tabs>
        <w:spacing w:after="0"/>
      </w:pPr>
      <w:r w:rsidRPr="007E147C">
        <w:t>В) </w:t>
      </w:r>
      <w:proofErr w:type="gramStart"/>
      <w:r w:rsidRPr="007E147C">
        <w:t>Обучение по программе</w:t>
      </w:r>
      <w:proofErr w:type="gramEnd"/>
      <w:r w:rsidRPr="007E147C">
        <w:t xml:space="preserve"> подготовки офицеров запаса.</w:t>
      </w:r>
    </w:p>
    <w:p w:rsidR="00F95B5D" w:rsidRPr="007E147C" w:rsidRDefault="00F95B5D" w:rsidP="007E147C">
      <w:pPr>
        <w:pStyle w:val="a7"/>
        <w:tabs>
          <w:tab w:val="left" w:pos="240"/>
        </w:tabs>
        <w:spacing w:after="0"/>
        <w:ind w:left="240" w:right="113" w:hanging="240"/>
      </w:pPr>
      <w:r w:rsidRPr="007E147C">
        <w:t xml:space="preserve">Г) </w:t>
      </w:r>
      <w:proofErr w:type="gramStart"/>
      <w:r w:rsidRPr="007E147C">
        <w:t>Обучение</w:t>
      </w:r>
      <w:proofErr w:type="gramEnd"/>
      <w:r w:rsidRPr="007E147C">
        <w:t xml:space="preserve"> по дополнительным образовательным программам в целях военной   подготовки несовершеннолетних граждан.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  <w:ind w:right="680"/>
      </w:pP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4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5D" w:rsidRDefault="00F95B5D" w:rsidP="007E147C">
      <w:pPr>
        <w:pStyle w:val="20"/>
        <w:shd w:val="clear" w:color="auto" w:fill="auto"/>
        <w:tabs>
          <w:tab w:val="left" w:pos="0"/>
          <w:tab w:val="left" w:pos="421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13. Перекладины крестов на куполах расположены по направлению: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  <w:tab w:val="left" w:pos="421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360"/>
        </w:tabs>
        <w:spacing w:after="0"/>
        <w:ind w:left="360" w:right="680" w:hanging="360"/>
      </w:pPr>
      <w:r w:rsidRPr="007E147C">
        <w:t>А) Запад - восток, приподнятый конец перекладины крестов имеет  направление на запад.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  <w:ind w:right="680"/>
      </w:pPr>
      <w:r w:rsidRPr="007E147C">
        <w:t>Б) Юг - север, приподнятый конец перекладины крестов имеет направление на юг.</w:t>
      </w:r>
    </w:p>
    <w:p w:rsidR="00F95B5D" w:rsidRPr="007E147C" w:rsidRDefault="00F95B5D" w:rsidP="007E147C">
      <w:pPr>
        <w:pStyle w:val="a7"/>
        <w:tabs>
          <w:tab w:val="left" w:pos="240"/>
          <w:tab w:val="left" w:pos="623"/>
        </w:tabs>
        <w:spacing w:after="0"/>
        <w:ind w:left="240" w:right="680" w:hanging="240"/>
      </w:pPr>
      <w:r w:rsidRPr="007E147C">
        <w:t>В) Восток - запад, приподнятый конец перекладины крестов имеет  направление на восток.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ind w:right="6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Г) Север - юг, приподнятый конец перекладины крестов имеет направление на север.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402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402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14. Если сигнал об угрозе нападения противника застал вас дома,</w:t>
      </w:r>
    </w:p>
    <w:p w:rsidR="00F95B5D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необходимо: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58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А) Быстро покинуть здание и спуститься в ближайшее убежище.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58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Б) Оставаться дома, плотно закрыв окна и двери.</w:t>
      </w:r>
    </w:p>
    <w:p w:rsidR="00F95B5D" w:rsidRPr="007E147C" w:rsidRDefault="00F95B5D" w:rsidP="007E147C">
      <w:pPr>
        <w:pStyle w:val="a7"/>
        <w:tabs>
          <w:tab w:val="left" w:pos="0"/>
          <w:tab w:val="left" w:pos="643"/>
        </w:tabs>
        <w:spacing w:after="0"/>
        <w:ind w:right="680"/>
      </w:pPr>
      <w:r w:rsidRPr="007E147C">
        <w:t>В) Покинуть здание и отойти от него на безопасное расстояние.</w:t>
      </w:r>
    </w:p>
    <w:p w:rsidR="00F95B5D" w:rsidRPr="007E147C" w:rsidRDefault="00F95B5D" w:rsidP="007E147C">
      <w:pPr>
        <w:pStyle w:val="a7"/>
        <w:tabs>
          <w:tab w:val="left" w:pos="0"/>
          <w:tab w:val="left" w:pos="643"/>
        </w:tabs>
        <w:spacing w:after="0"/>
        <w:ind w:right="680"/>
      </w:pPr>
      <w:r w:rsidRPr="007E147C">
        <w:t>Г) Сообщить родственникам о тревоге.</w:t>
      </w:r>
    </w:p>
    <w:p w:rsidR="00F95B5D" w:rsidRPr="00F95B5D" w:rsidRDefault="00F95B5D" w:rsidP="00F95B5D">
      <w:pPr>
        <w:pStyle w:val="a7"/>
        <w:tabs>
          <w:tab w:val="left" w:pos="0"/>
          <w:tab w:val="left" w:pos="643"/>
        </w:tabs>
        <w:spacing w:after="0"/>
        <w:ind w:right="680"/>
      </w:pPr>
    </w:p>
    <w:p w:rsidR="00F95B5D" w:rsidRDefault="00F95B5D" w:rsidP="007E147C">
      <w:pPr>
        <w:pStyle w:val="20"/>
        <w:shd w:val="clear" w:color="auto" w:fill="auto"/>
        <w:tabs>
          <w:tab w:val="left" w:pos="0"/>
          <w:tab w:val="left" w:pos="778"/>
        </w:tabs>
        <w:spacing w:after="0" w:line="240" w:lineRule="auto"/>
        <w:ind w:right="2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15. По</w:t>
      </w:r>
      <w:r w:rsidRPr="007E147C">
        <w:rPr>
          <w:rFonts w:ascii="Times New Roman" w:hAnsi="Times New Roman" w:cs="Times New Roman"/>
          <w:b w:val="0"/>
          <w:sz w:val="24"/>
          <w:szCs w:val="24"/>
        </w:rPr>
        <w:tab/>
        <w:t>результатам медицинского освидетельствования предоставляется    отсрочка от призыва на военную службу для обследования гражданам: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  <w:tab w:val="left" w:pos="778"/>
        </w:tabs>
        <w:spacing w:after="0" w:line="240" w:lineRule="auto"/>
        <w:ind w:right="24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  <w:tab w:val="left" w:pos="658"/>
        </w:tabs>
        <w:spacing w:after="0"/>
        <w:ind w:right="680"/>
      </w:pPr>
      <w:r w:rsidRPr="007E147C">
        <w:t>А) </w:t>
      </w:r>
      <w:proofErr w:type="gramStart"/>
      <w:r w:rsidRPr="007E147C">
        <w:t>Годным</w:t>
      </w:r>
      <w:proofErr w:type="gramEnd"/>
      <w:r w:rsidRPr="007E147C">
        <w:t xml:space="preserve"> к военной службе с незначительными ограничениями.</w:t>
      </w:r>
    </w:p>
    <w:p w:rsidR="00F95B5D" w:rsidRPr="007E147C" w:rsidRDefault="00F95B5D" w:rsidP="007E147C">
      <w:pPr>
        <w:pStyle w:val="a7"/>
        <w:tabs>
          <w:tab w:val="left" w:pos="0"/>
          <w:tab w:val="left" w:pos="658"/>
        </w:tabs>
        <w:spacing w:after="0"/>
        <w:ind w:right="680"/>
      </w:pPr>
      <w:proofErr w:type="gramStart"/>
      <w:r w:rsidRPr="007E147C">
        <w:t>Б} Ограниченно годным к военной службе.</w:t>
      </w:r>
      <w:proofErr w:type="gramEnd"/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43"/>
        </w:tabs>
        <w:spacing w:after="0" w:line="240" w:lineRule="auto"/>
        <w:ind w:right="6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В) Временно </w:t>
      </w:r>
      <w:proofErr w:type="gramStart"/>
      <w:r w:rsidRPr="007E147C">
        <w:rPr>
          <w:rFonts w:ascii="Times New Roman" w:hAnsi="Times New Roman" w:cs="Times New Roman"/>
          <w:b w:val="0"/>
          <w:sz w:val="24"/>
          <w:szCs w:val="24"/>
        </w:rPr>
        <w:t>негодным</w:t>
      </w:r>
      <w:proofErr w:type="gramEnd"/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 к военной службе.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43"/>
        </w:tabs>
        <w:spacing w:after="0" w:line="240" w:lineRule="auto"/>
        <w:ind w:right="680"/>
        <w:jc w:val="left"/>
        <w:rPr>
          <w:rStyle w:val="22"/>
          <w:rFonts w:ascii="Times New Roman" w:hAnsi="Times New Roman" w:cs="Times New Roman"/>
          <w:bCs/>
          <w:sz w:val="24"/>
          <w:szCs w:val="24"/>
        </w:rPr>
      </w:pPr>
      <w:r w:rsidRPr="007E147C">
        <w:rPr>
          <w:rStyle w:val="22"/>
          <w:rFonts w:ascii="Times New Roman" w:hAnsi="Times New Roman" w:cs="Times New Roman"/>
          <w:bCs/>
          <w:sz w:val="24"/>
          <w:szCs w:val="24"/>
        </w:rPr>
        <w:t xml:space="preserve">Г) Не </w:t>
      </w:r>
      <w:proofErr w:type="gramStart"/>
      <w:r w:rsidRPr="007E147C">
        <w:rPr>
          <w:rStyle w:val="22"/>
          <w:rFonts w:ascii="Times New Roman" w:hAnsi="Times New Roman" w:cs="Times New Roman"/>
          <w:bCs/>
          <w:sz w:val="24"/>
          <w:szCs w:val="24"/>
        </w:rPr>
        <w:t>годным</w:t>
      </w:r>
      <w:proofErr w:type="gramEnd"/>
      <w:r w:rsidRPr="007E147C">
        <w:rPr>
          <w:rStyle w:val="22"/>
          <w:rFonts w:ascii="Times New Roman" w:hAnsi="Times New Roman" w:cs="Times New Roman"/>
          <w:bCs/>
          <w:sz w:val="24"/>
          <w:szCs w:val="24"/>
        </w:rPr>
        <w:t xml:space="preserve"> к военной службе.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  <w:tab w:val="left" w:pos="643"/>
        </w:tabs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678"/>
        </w:tabs>
        <w:spacing w:after="0" w:line="240" w:lineRule="auto"/>
        <w:ind w:right="6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16. Подлежат призыву на военную службу граждане мужского пола, состоящие или обязанные состоять на воинском учете в возрасте:</w:t>
      </w:r>
    </w:p>
    <w:p w:rsidR="00F95B5D" w:rsidRPr="007E147C" w:rsidRDefault="00F95B5D" w:rsidP="007E147C">
      <w:pPr>
        <w:pStyle w:val="a7"/>
        <w:tabs>
          <w:tab w:val="left" w:pos="0"/>
          <w:tab w:val="left" w:pos="689"/>
        </w:tabs>
        <w:spacing w:after="0"/>
        <w:ind w:right="680"/>
      </w:pPr>
      <w:r w:rsidRPr="007E147C">
        <w:lastRenderedPageBreak/>
        <w:t>А) 17-25 лет.</w:t>
      </w:r>
    </w:p>
    <w:p w:rsidR="00F95B5D" w:rsidRPr="007E147C" w:rsidRDefault="00F95B5D" w:rsidP="007E147C">
      <w:pPr>
        <w:pStyle w:val="a7"/>
        <w:tabs>
          <w:tab w:val="left" w:pos="0"/>
          <w:tab w:val="left" w:pos="689"/>
        </w:tabs>
        <w:spacing w:after="0"/>
        <w:ind w:right="680"/>
      </w:pPr>
      <w:r w:rsidRPr="007E147C">
        <w:t>Б) 17-27 лет.</w:t>
      </w:r>
    </w:p>
    <w:p w:rsidR="00F95B5D" w:rsidRPr="007E147C" w:rsidRDefault="00F95B5D" w:rsidP="007E147C">
      <w:pPr>
        <w:pStyle w:val="a7"/>
        <w:tabs>
          <w:tab w:val="left" w:pos="0"/>
          <w:tab w:val="left" w:pos="674"/>
        </w:tabs>
        <w:spacing w:after="0"/>
        <w:ind w:right="680"/>
      </w:pPr>
      <w:r w:rsidRPr="007E147C">
        <w:t xml:space="preserve">В) 18-25 лет. </w:t>
      </w:r>
    </w:p>
    <w:p w:rsidR="00F95B5D" w:rsidRPr="007E147C" w:rsidRDefault="00F95B5D" w:rsidP="007E147C">
      <w:pPr>
        <w:pStyle w:val="a7"/>
        <w:tabs>
          <w:tab w:val="left" w:pos="0"/>
          <w:tab w:val="left" w:pos="674"/>
        </w:tabs>
        <w:spacing w:after="0"/>
        <w:ind w:right="680"/>
      </w:pPr>
      <w:r w:rsidRPr="007E147C">
        <w:rPr>
          <w:rStyle w:val="aa"/>
          <w:b w:val="0"/>
          <w:sz w:val="24"/>
          <w:szCs w:val="24"/>
        </w:rPr>
        <w:t>Г) 18-27 лет.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Default="00F95B5D" w:rsidP="007E147C">
      <w:pPr>
        <w:pStyle w:val="a7"/>
        <w:tabs>
          <w:tab w:val="left" w:pos="0"/>
          <w:tab w:val="left" w:pos="1234"/>
        </w:tabs>
        <w:spacing w:after="0"/>
      </w:pPr>
      <w:r w:rsidRPr="007E147C">
        <w:t>17. Сроки</w:t>
      </w:r>
      <w:r w:rsidRPr="007E147C">
        <w:tab/>
        <w:t xml:space="preserve"> призыва граждан на военную службу во втором полугодии:</w:t>
      </w:r>
    </w:p>
    <w:p w:rsidR="00295538" w:rsidRPr="007E147C" w:rsidRDefault="00295538" w:rsidP="007E147C">
      <w:pPr>
        <w:pStyle w:val="a7"/>
        <w:tabs>
          <w:tab w:val="left" w:pos="0"/>
          <w:tab w:val="left" w:pos="1234"/>
        </w:tabs>
        <w:spacing w:after="0"/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85"/>
        </w:tabs>
        <w:spacing w:after="0" w:line="240" w:lineRule="auto"/>
        <w:ind w:right="34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А) С 1 июля по 30 сентября.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85"/>
        </w:tabs>
        <w:spacing w:after="0" w:line="240" w:lineRule="auto"/>
        <w:ind w:right="34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Б) С 1 сентября по 30 ноября.</w:t>
      </w:r>
    </w:p>
    <w:p w:rsidR="00F95B5D" w:rsidRPr="007E147C" w:rsidRDefault="00F95B5D" w:rsidP="007E147C">
      <w:pPr>
        <w:pStyle w:val="a7"/>
        <w:tabs>
          <w:tab w:val="left" w:pos="0"/>
          <w:tab w:val="left" w:pos="775"/>
        </w:tabs>
        <w:spacing w:after="0"/>
        <w:ind w:right="3480"/>
      </w:pPr>
      <w:r w:rsidRPr="007E147C">
        <w:t xml:space="preserve">В) С 1 октября по 31 декабря. </w:t>
      </w:r>
    </w:p>
    <w:p w:rsidR="00F95B5D" w:rsidRPr="007E147C" w:rsidRDefault="00F95B5D" w:rsidP="007E147C">
      <w:pPr>
        <w:pStyle w:val="a7"/>
        <w:tabs>
          <w:tab w:val="left" w:pos="0"/>
          <w:tab w:val="left" w:pos="775"/>
        </w:tabs>
        <w:spacing w:after="0"/>
        <w:ind w:right="3480"/>
        <w:rPr>
          <w:rStyle w:val="a9"/>
          <w:b w:val="0"/>
          <w:bCs w:val="0"/>
          <w:sz w:val="24"/>
          <w:szCs w:val="24"/>
        </w:rPr>
      </w:pPr>
      <w:r w:rsidRPr="007E147C">
        <w:rPr>
          <w:rStyle w:val="a9"/>
          <w:b w:val="0"/>
          <w:bCs w:val="0"/>
          <w:sz w:val="24"/>
          <w:szCs w:val="24"/>
        </w:rPr>
        <w:t>Г) С 1 августа по 31 октября.</w:t>
      </w:r>
    </w:p>
    <w:p w:rsidR="00F95B5D" w:rsidRPr="007E147C" w:rsidRDefault="00F95B5D" w:rsidP="007E147C">
      <w:pPr>
        <w:pStyle w:val="a7"/>
        <w:tabs>
          <w:tab w:val="left" w:pos="0"/>
          <w:tab w:val="left" w:pos="775"/>
        </w:tabs>
        <w:spacing w:after="0"/>
        <w:ind w:right="3480"/>
      </w:pPr>
    </w:p>
    <w:p w:rsidR="00F95B5D" w:rsidRDefault="00F95B5D" w:rsidP="007E147C">
      <w:pPr>
        <w:pStyle w:val="a7"/>
        <w:tabs>
          <w:tab w:val="left" w:pos="0"/>
          <w:tab w:val="left" w:pos="418"/>
        </w:tabs>
        <w:spacing w:after="0"/>
      </w:pPr>
      <w:r w:rsidRPr="007E147C">
        <w:t>18. Видами ВС РФ являются:</w:t>
      </w:r>
    </w:p>
    <w:p w:rsidR="00295538" w:rsidRPr="007E147C" w:rsidRDefault="00295538" w:rsidP="007E147C">
      <w:pPr>
        <w:pStyle w:val="a7"/>
        <w:tabs>
          <w:tab w:val="left" w:pos="0"/>
          <w:tab w:val="left" w:pos="418"/>
        </w:tabs>
        <w:spacing w:after="0"/>
      </w:pPr>
    </w:p>
    <w:p w:rsidR="00F95B5D" w:rsidRPr="007E147C" w:rsidRDefault="00F95B5D" w:rsidP="007E147C">
      <w:pPr>
        <w:pStyle w:val="a7"/>
        <w:tabs>
          <w:tab w:val="left" w:pos="0"/>
          <w:tab w:val="left" w:pos="859"/>
        </w:tabs>
        <w:spacing w:after="0"/>
      </w:pPr>
      <w:r w:rsidRPr="007E147C">
        <w:t>А) </w:t>
      </w:r>
      <w:proofErr w:type="gramStart"/>
      <w:r w:rsidRPr="007E147C">
        <w:t>СВ</w:t>
      </w:r>
      <w:proofErr w:type="gramEnd"/>
      <w:r w:rsidRPr="007E147C">
        <w:t>, ВКС, ВМФ.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Б) ВКС, ВДВ, ВМФ.</w:t>
      </w:r>
    </w:p>
    <w:p w:rsidR="00F95B5D" w:rsidRPr="007E147C" w:rsidRDefault="00F95B5D" w:rsidP="007E147C">
      <w:pPr>
        <w:pStyle w:val="30"/>
        <w:shd w:val="clear" w:color="auto" w:fill="auto"/>
        <w:tabs>
          <w:tab w:val="left" w:pos="0"/>
          <w:tab w:val="left" w:pos="833"/>
        </w:tabs>
        <w:spacing w:before="0" w:after="0" w:line="240" w:lineRule="auto"/>
        <w:ind w:right="3480"/>
        <w:rPr>
          <w:rFonts w:ascii="Times New Roman" w:hAnsi="Times New Roman" w:cs="Times New Roman"/>
          <w:sz w:val="24"/>
          <w:szCs w:val="24"/>
        </w:rPr>
      </w:pPr>
      <w:r w:rsidRPr="007E147C">
        <w:rPr>
          <w:rFonts w:ascii="Times New Roman" w:hAnsi="Times New Roman" w:cs="Times New Roman"/>
          <w:sz w:val="24"/>
          <w:szCs w:val="24"/>
        </w:rPr>
        <w:t xml:space="preserve">В) ВМФ, </w:t>
      </w:r>
      <w:proofErr w:type="gramStart"/>
      <w:r w:rsidRPr="007E147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E147C">
        <w:rPr>
          <w:rFonts w:ascii="Times New Roman" w:hAnsi="Times New Roman" w:cs="Times New Roman"/>
          <w:sz w:val="24"/>
          <w:szCs w:val="24"/>
        </w:rPr>
        <w:t xml:space="preserve">, РВСН . </w:t>
      </w:r>
    </w:p>
    <w:p w:rsidR="00F95B5D" w:rsidRPr="007E147C" w:rsidRDefault="00F95B5D" w:rsidP="007E147C">
      <w:pPr>
        <w:pStyle w:val="30"/>
        <w:shd w:val="clear" w:color="auto" w:fill="auto"/>
        <w:tabs>
          <w:tab w:val="left" w:pos="0"/>
          <w:tab w:val="left" w:pos="833"/>
        </w:tabs>
        <w:spacing w:before="0" w:after="0" w:line="240" w:lineRule="auto"/>
        <w:ind w:right="3480"/>
        <w:rPr>
          <w:rFonts w:ascii="Times New Roman" w:hAnsi="Times New Roman" w:cs="Times New Roman"/>
          <w:sz w:val="24"/>
          <w:szCs w:val="24"/>
        </w:rPr>
      </w:pPr>
      <w:r w:rsidRPr="007E147C">
        <w:rPr>
          <w:rFonts w:ascii="Times New Roman" w:hAnsi="Times New Roman" w:cs="Times New Roman"/>
          <w:sz w:val="24"/>
          <w:szCs w:val="24"/>
        </w:rPr>
        <w:t>Г) ВДВ, РВСН, СВ.</w:t>
      </w:r>
    </w:p>
    <w:p w:rsidR="00F95B5D" w:rsidRPr="007E147C" w:rsidRDefault="00F95B5D" w:rsidP="007E147C">
      <w:pPr>
        <w:pStyle w:val="a7"/>
        <w:tabs>
          <w:tab w:val="left" w:pos="0"/>
          <w:tab w:val="left" w:pos="418"/>
        </w:tabs>
        <w:spacing w:after="0"/>
        <w:ind w:right="360"/>
      </w:pPr>
    </w:p>
    <w:p w:rsidR="00F95B5D" w:rsidRDefault="00F95B5D" w:rsidP="007E147C">
      <w:pPr>
        <w:pStyle w:val="a7"/>
        <w:tabs>
          <w:tab w:val="left" w:pos="0"/>
          <w:tab w:val="left" w:pos="418"/>
        </w:tabs>
        <w:spacing w:after="0"/>
        <w:ind w:right="360"/>
        <w:rPr>
          <w:color w:val="000000"/>
          <w:spacing w:val="-6"/>
        </w:rPr>
      </w:pPr>
      <w:r w:rsidRPr="007E147C">
        <w:t>19. </w:t>
      </w:r>
      <w:r w:rsidRPr="007E147C">
        <w:rPr>
          <w:color w:val="000000"/>
          <w:spacing w:val="-6"/>
        </w:rPr>
        <w:t>Что нужно сделать в первую очередь, когда начался пожар в квартире?</w:t>
      </w:r>
    </w:p>
    <w:p w:rsidR="00295538" w:rsidRPr="007E147C" w:rsidRDefault="00295538" w:rsidP="007E147C">
      <w:pPr>
        <w:pStyle w:val="a7"/>
        <w:tabs>
          <w:tab w:val="left" w:pos="0"/>
          <w:tab w:val="left" w:pos="418"/>
        </w:tabs>
        <w:spacing w:after="0"/>
        <w:ind w:right="360"/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284"/>
          <w:tab w:val="left" w:pos="778"/>
        </w:tabs>
        <w:spacing w:after="0" w:line="240" w:lineRule="auto"/>
        <w:ind w:right="850"/>
        <w:jc w:val="left"/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А) </w:t>
      </w:r>
      <w:r w:rsidRPr="007E147C">
        <w:rPr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Защитить свою квартиру от дыма, закрыв дверь и   заткнув все щели мокрыми тряпками; вызвать пожарную охрану; </w:t>
      </w:r>
      <w:r w:rsidRPr="007E147C"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облить пол, двери водой; дышать через влажную ткань (полотенце); выйти на балкон, звать на помощь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78"/>
        </w:tabs>
        <w:spacing w:after="0" w:line="240" w:lineRule="auto"/>
        <w:ind w:right="85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Б) </w:t>
      </w:r>
      <w:r w:rsidRPr="007E147C">
        <w:rPr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Оценить обстановку, закрыть окна, двери, если в квартире </w:t>
      </w:r>
      <w:r w:rsidR="007E147C"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 xml:space="preserve">есть дети младше вас </w:t>
      </w:r>
      <w:r w:rsidRPr="007E147C"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 xml:space="preserve"> вместе с ними быстро выйти из квартиры, плотно закрыв за собой дверь, </w:t>
      </w:r>
      <w:r w:rsidRPr="007E147C">
        <w:rPr>
          <w:rFonts w:ascii="Times New Roman" w:hAnsi="Times New Roman" w:cs="Times New Roman"/>
          <w:b w:val="0"/>
          <w:color w:val="000000"/>
          <w:spacing w:val="-7"/>
          <w:sz w:val="24"/>
          <w:szCs w:val="24"/>
        </w:rPr>
        <w:t xml:space="preserve">вызвать пожарную охрану. </w:t>
      </w: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78"/>
        </w:tabs>
        <w:spacing w:after="0" w:line="240" w:lineRule="auto"/>
        <w:ind w:right="85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В) </w:t>
      </w:r>
      <w:r w:rsidRPr="007E147C">
        <w:rPr>
          <w:rFonts w:ascii="Times New Roman" w:hAnsi="Times New Roman" w:cs="Times New Roman"/>
          <w:b w:val="0"/>
          <w:color w:val="000000"/>
          <w:spacing w:val="-7"/>
          <w:sz w:val="24"/>
          <w:szCs w:val="24"/>
        </w:rPr>
        <w:t xml:space="preserve">Позвонить по телефону 01   и вызвать пожарную охрану, </w:t>
      </w:r>
      <w:r w:rsidRPr="007E147C">
        <w:rPr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назвав точный адрес и номер квартиры</w:t>
      </w: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78"/>
        </w:tabs>
        <w:spacing w:after="0" w:line="240" w:lineRule="auto"/>
        <w:ind w:right="85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Г) Попытаться потушить, затем </w:t>
      </w:r>
      <w:r w:rsidRPr="007E147C">
        <w:rPr>
          <w:rFonts w:ascii="Times New Roman" w:hAnsi="Times New Roman" w:cs="Times New Roman"/>
          <w:b w:val="0"/>
          <w:color w:val="000000"/>
          <w:spacing w:val="-7"/>
          <w:sz w:val="24"/>
          <w:szCs w:val="24"/>
        </w:rPr>
        <w:t xml:space="preserve">позвонить по телефону 01 и вызвать пожарную охрану, </w:t>
      </w:r>
      <w:r w:rsidRPr="007E147C">
        <w:rPr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назвав точный адрес и номер квартиры</w:t>
      </w: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78"/>
        </w:tabs>
        <w:spacing w:after="0" w:line="240" w:lineRule="auto"/>
        <w:ind w:right="348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Default="00F95B5D" w:rsidP="007E147C">
      <w:pPr>
        <w:pStyle w:val="20"/>
        <w:shd w:val="clear" w:color="auto" w:fill="auto"/>
        <w:tabs>
          <w:tab w:val="left" w:pos="0"/>
          <w:tab w:val="left" w:pos="778"/>
        </w:tabs>
        <w:spacing w:after="0" w:line="240" w:lineRule="auto"/>
        <w:ind w:right="34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20. Относится к младшему офицерскому составу воинское звание: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  <w:tab w:val="left" w:pos="778"/>
        </w:tabs>
        <w:spacing w:after="0" w:line="240" w:lineRule="auto"/>
        <w:ind w:right="348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  <w:tab w:val="left" w:pos="778"/>
        </w:tabs>
        <w:spacing w:after="0"/>
      </w:pPr>
      <w:r w:rsidRPr="007E147C">
        <w:t>А) Капитан.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Б) Генерал-майор.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63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В) Майор.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Г) Полковник.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5D" w:rsidRDefault="00F95B5D" w:rsidP="007E147C">
      <w:pPr>
        <w:pStyle w:val="a7"/>
        <w:tabs>
          <w:tab w:val="left" w:pos="0"/>
          <w:tab w:val="left" w:pos="430"/>
        </w:tabs>
        <w:spacing w:after="0"/>
      </w:pPr>
      <w:r w:rsidRPr="007E147C">
        <w:t xml:space="preserve">21. При открытом </w:t>
      </w:r>
      <w:proofErr w:type="gramStart"/>
      <w:r w:rsidRPr="007E147C">
        <w:t>переломе</w:t>
      </w:r>
      <w:proofErr w:type="gramEnd"/>
      <w:r w:rsidRPr="007E147C">
        <w:t xml:space="preserve"> прежде всего необходимо:</w:t>
      </w:r>
    </w:p>
    <w:p w:rsidR="00295538" w:rsidRPr="007E147C" w:rsidRDefault="00295538" w:rsidP="007E147C">
      <w:pPr>
        <w:pStyle w:val="a7"/>
        <w:tabs>
          <w:tab w:val="left" w:pos="0"/>
          <w:tab w:val="left" w:pos="430"/>
        </w:tabs>
        <w:spacing w:after="0"/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854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А) Остановить кровотечение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Б) Дать обезболивающее средство.</w:t>
      </w:r>
    </w:p>
    <w:p w:rsidR="00F95B5D" w:rsidRPr="007E147C" w:rsidRDefault="00F95B5D" w:rsidP="007E147C">
      <w:pPr>
        <w:pStyle w:val="a7"/>
        <w:tabs>
          <w:tab w:val="left" w:pos="0"/>
          <w:tab w:val="left" w:pos="835"/>
        </w:tabs>
        <w:spacing w:after="0"/>
      </w:pPr>
      <w:r w:rsidRPr="007E147C">
        <w:t>В) Провести иммобилизацию конечности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Г). На рану наложить стерильную повязку.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Default="00F95B5D" w:rsidP="007E147C">
      <w:pPr>
        <w:pStyle w:val="a7"/>
        <w:tabs>
          <w:tab w:val="left" w:pos="0"/>
          <w:tab w:val="left" w:pos="1309"/>
        </w:tabs>
        <w:spacing w:after="0"/>
      </w:pPr>
      <w:r w:rsidRPr="007E147C">
        <w:t>22. Радиус</w:t>
      </w:r>
      <w:r w:rsidRPr="007E147C">
        <w:tab/>
        <w:t xml:space="preserve"> разлёта убойных осколков гранаты Ф-1:</w:t>
      </w:r>
    </w:p>
    <w:p w:rsidR="00295538" w:rsidRPr="007E147C" w:rsidRDefault="00295538" w:rsidP="007E147C">
      <w:pPr>
        <w:pStyle w:val="a7"/>
        <w:tabs>
          <w:tab w:val="left" w:pos="0"/>
          <w:tab w:val="left" w:pos="1309"/>
        </w:tabs>
        <w:spacing w:after="0"/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82"/>
        </w:tabs>
        <w:spacing w:after="0" w:line="240" w:lineRule="auto"/>
        <w:ind w:right="34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А) До 25-ЗОм.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82"/>
        </w:tabs>
        <w:spacing w:after="0" w:line="240" w:lineRule="auto"/>
        <w:ind w:right="34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Б) До 50м.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68"/>
        </w:tabs>
        <w:spacing w:after="0" w:line="240" w:lineRule="auto"/>
        <w:ind w:right="34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В) До 100м.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68"/>
        </w:tabs>
        <w:spacing w:after="0" w:line="240" w:lineRule="auto"/>
        <w:ind w:right="34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Style w:val="21"/>
          <w:rFonts w:ascii="Times New Roman" w:hAnsi="Times New Roman" w:cs="Times New Roman"/>
          <w:sz w:val="24"/>
          <w:szCs w:val="24"/>
        </w:rPr>
        <w:lastRenderedPageBreak/>
        <w:t>Г) До 200м.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Default="00F95B5D" w:rsidP="007E147C">
      <w:pPr>
        <w:pStyle w:val="13"/>
        <w:keepNext/>
        <w:keepLines/>
        <w:shd w:val="clear" w:color="auto" w:fill="auto"/>
        <w:tabs>
          <w:tab w:val="left" w:pos="0"/>
        </w:tabs>
        <w:spacing w:after="0" w:line="240" w:lineRule="auto"/>
        <w:ind w:right="30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23. Мотострелковое отделение обороняет занимаемую боевую позицию по фронту:</w:t>
      </w:r>
    </w:p>
    <w:p w:rsidR="00295538" w:rsidRPr="007E147C" w:rsidRDefault="00295538" w:rsidP="007E147C">
      <w:pPr>
        <w:pStyle w:val="13"/>
        <w:keepNext/>
        <w:keepLines/>
        <w:shd w:val="clear" w:color="auto" w:fill="auto"/>
        <w:tabs>
          <w:tab w:val="left" w:pos="0"/>
        </w:tabs>
        <w:spacing w:after="0" w:line="240" w:lineRule="auto"/>
        <w:ind w:right="30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  <w:tab w:val="left" w:pos="800"/>
        </w:tabs>
        <w:spacing w:after="0"/>
        <w:ind w:right="640"/>
      </w:pPr>
      <w:r w:rsidRPr="007E147C">
        <w:t xml:space="preserve">А) До 50м. </w:t>
      </w:r>
    </w:p>
    <w:p w:rsidR="00F95B5D" w:rsidRPr="007E147C" w:rsidRDefault="00F95B5D" w:rsidP="007E147C">
      <w:pPr>
        <w:pStyle w:val="a7"/>
        <w:tabs>
          <w:tab w:val="left" w:pos="0"/>
          <w:tab w:val="left" w:pos="800"/>
        </w:tabs>
        <w:spacing w:after="0"/>
        <w:ind w:right="640"/>
      </w:pPr>
      <w:r w:rsidRPr="007E147C">
        <w:t>Б) До 70м.</w:t>
      </w:r>
    </w:p>
    <w:p w:rsidR="00F95B5D" w:rsidRPr="007E147C" w:rsidRDefault="00F95B5D" w:rsidP="007E147C">
      <w:pPr>
        <w:pStyle w:val="a7"/>
        <w:tabs>
          <w:tab w:val="left" w:pos="0"/>
          <w:tab w:val="left" w:pos="781"/>
        </w:tabs>
        <w:spacing w:after="0"/>
        <w:ind w:right="640"/>
      </w:pPr>
      <w:r w:rsidRPr="007E147C">
        <w:t xml:space="preserve">В) До 100м. </w:t>
      </w:r>
    </w:p>
    <w:p w:rsidR="00F95B5D" w:rsidRPr="007E147C" w:rsidRDefault="00F95B5D" w:rsidP="007E147C">
      <w:pPr>
        <w:pStyle w:val="a7"/>
        <w:tabs>
          <w:tab w:val="left" w:pos="0"/>
          <w:tab w:val="left" w:pos="781"/>
        </w:tabs>
        <w:spacing w:after="0"/>
        <w:ind w:right="640"/>
      </w:pPr>
      <w:r w:rsidRPr="007E147C">
        <w:t>Г) До 150м.</w:t>
      </w:r>
    </w:p>
    <w:p w:rsidR="00F95B5D" w:rsidRPr="00F95B5D" w:rsidRDefault="00F95B5D" w:rsidP="00F95B5D">
      <w:pPr>
        <w:pStyle w:val="13"/>
        <w:keepNext/>
        <w:keepLines/>
        <w:shd w:val="clear" w:color="auto" w:fill="auto"/>
        <w:tabs>
          <w:tab w:val="left" w:pos="0"/>
          <w:tab w:val="left" w:pos="2724"/>
        </w:tabs>
        <w:spacing w:after="0" w:line="240" w:lineRule="auto"/>
        <w:ind w:right="30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1"/>
    </w:p>
    <w:p w:rsidR="00F95B5D" w:rsidRDefault="00F95B5D" w:rsidP="00F95B5D">
      <w:pPr>
        <w:pStyle w:val="13"/>
        <w:keepNext/>
        <w:keepLines/>
        <w:shd w:val="clear" w:color="auto" w:fill="auto"/>
        <w:tabs>
          <w:tab w:val="left" w:pos="0"/>
          <w:tab w:val="left" w:pos="2724"/>
        </w:tabs>
        <w:spacing w:after="0" w:line="240" w:lineRule="auto"/>
        <w:ind w:right="30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5B5D">
        <w:rPr>
          <w:rFonts w:ascii="Times New Roman" w:hAnsi="Times New Roman" w:cs="Times New Roman"/>
          <w:b w:val="0"/>
          <w:sz w:val="24"/>
          <w:szCs w:val="24"/>
        </w:rPr>
        <w:t>24. Военнослужащего привлекать к несению караульной службы до приведения его к военной присяге:</w:t>
      </w:r>
      <w:bookmarkEnd w:id="1"/>
    </w:p>
    <w:p w:rsidR="00295538" w:rsidRPr="00F95B5D" w:rsidRDefault="00295538" w:rsidP="00F95B5D">
      <w:pPr>
        <w:pStyle w:val="13"/>
        <w:keepNext/>
        <w:keepLines/>
        <w:shd w:val="clear" w:color="auto" w:fill="auto"/>
        <w:tabs>
          <w:tab w:val="left" w:pos="0"/>
          <w:tab w:val="left" w:pos="2724"/>
        </w:tabs>
        <w:spacing w:after="0" w:line="240" w:lineRule="auto"/>
        <w:ind w:right="30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F95B5D" w:rsidRDefault="00F95B5D" w:rsidP="00F95B5D">
      <w:pPr>
        <w:pStyle w:val="a7"/>
        <w:tabs>
          <w:tab w:val="left" w:pos="0"/>
        </w:tabs>
        <w:spacing w:after="0"/>
        <w:ind w:right="640"/>
      </w:pPr>
      <w:r w:rsidRPr="00F95B5D">
        <w:t xml:space="preserve">А) Можно. </w:t>
      </w:r>
    </w:p>
    <w:p w:rsidR="00F95B5D" w:rsidRPr="00F95B5D" w:rsidRDefault="00F95B5D" w:rsidP="00F95B5D">
      <w:pPr>
        <w:pStyle w:val="a7"/>
        <w:tabs>
          <w:tab w:val="left" w:pos="0"/>
        </w:tabs>
        <w:spacing w:after="0"/>
        <w:ind w:right="640"/>
      </w:pPr>
      <w:r w:rsidRPr="00F95B5D">
        <w:t>Б) Нельзя.</w:t>
      </w:r>
    </w:p>
    <w:p w:rsidR="00F95B5D" w:rsidRPr="00F95B5D" w:rsidRDefault="00F95B5D" w:rsidP="00F95B5D">
      <w:pPr>
        <w:pStyle w:val="a7"/>
        <w:tabs>
          <w:tab w:val="left" w:pos="0"/>
        </w:tabs>
        <w:spacing w:after="0"/>
      </w:pPr>
      <w:proofErr w:type="gramStart"/>
      <w:r w:rsidRPr="00F95B5D">
        <w:rPr>
          <w:rStyle w:val="-1pt"/>
          <w:b w:val="0"/>
          <w:sz w:val="24"/>
          <w:szCs w:val="24"/>
        </w:rPr>
        <w:t>В,)</w:t>
      </w:r>
      <w:r w:rsidRPr="00F95B5D">
        <w:t xml:space="preserve"> Можно в исключительных случаях. </w:t>
      </w:r>
      <w:proofErr w:type="gramEnd"/>
    </w:p>
    <w:p w:rsidR="00F95B5D" w:rsidRPr="00F95B5D" w:rsidRDefault="00F95B5D" w:rsidP="00F95B5D">
      <w:pPr>
        <w:pStyle w:val="a7"/>
        <w:tabs>
          <w:tab w:val="left" w:pos="0"/>
        </w:tabs>
        <w:spacing w:after="0"/>
      </w:pPr>
      <w:r w:rsidRPr="00F95B5D">
        <w:t>Г) Можно, только после стрельб.</w:t>
      </w:r>
    </w:p>
    <w:p w:rsidR="00F95B5D" w:rsidRPr="00F95B5D" w:rsidRDefault="00F95B5D" w:rsidP="00F95B5D">
      <w:pPr>
        <w:pStyle w:val="a7"/>
        <w:tabs>
          <w:tab w:val="left" w:pos="0"/>
        </w:tabs>
        <w:spacing w:after="0"/>
      </w:pPr>
    </w:p>
    <w:p w:rsidR="00F95B5D" w:rsidRDefault="00F95B5D" w:rsidP="00F95B5D">
      <w:pPr>
        <w:pStyle w:val="13"/>
        <w:keepNext/>
        <w:keepLines/>
        <w:shd w:val="clear" w:color="auto" w:fill="auto"/>
        <w:tabs>
          <w:tab w:val="left" w:pos="0"/>
          <w:tab w:val="left" w:pos="1001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2"/>
      <w:r w:rsidRPr="00F95B5D">
        <w:rPr>
          <w:rFonts w:ascii="Times New Roman" w:hAnsi="Times New Roman" w:cs="Times New Roman"/>
          <w:b w:val="0"/>
          <w:sz w:val="24"/>
          <w:szCs w:val="24"/>
        </w:rPr>
        <w:t>25. При</w:t>
      </w:r>
      <w:r w:rsidRPr="00F95B5D">
        <w:rPr>
          <w:rFonts w:ascii="Times New Roman" w:hAnsi="Times New Roman" w:cs="Times New Roman"/>
          <w:b w:val="0"/>
          <w:sz w:val="24"/>
          <w:szCs w:val="24"/>
        </w:rPr>
        <w:tab/>
        <w:t>обнаружении подозрительного предмета необходимо:</w:t>
      </w:r>
      <w:bookmarkEnd w:id="2"/>
    </w:p>
    <w:p w:rsidR="00295538" w:rsidRPr="00F95B5D" w:rsidRDefault="00295538" w:rsidP="00F95B5D">
      <w:pPr>
        <w:pStyle w:val="13"/>
        <w:keepNext/>
        <w:keepLines/>
        <w:shd w:val="clear" w:color="auto" w:fill="auto"/>
        <w:tabs>
          <w:tab w:val="left" w:pos="0"/>
          <w:tab w:val="left" w:pos="1001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F95B5D" w:rsidRDefault="00F95B5D" w:rsidP="00F95B5D">
      <w:pPr>
        <w:pStyle w:val="a7"/>
        <w:tabs>
          <w:tab w:val="left" w:pos="0"/>
          <w:tab w:val="left" w:pos="795"/>
        </w:tabs>
        <w:spacing w:after="0"/>
      </w:pPr>
      <w:r w:rsidRPr="00F95B5D">
        <w:t>А) Проверить, что там находится.</w:t>
      </w:r>
    </w:p>
    <w:p w:rsidR="00F95B5D" w:rsidRPr="00F95B5D" w:rsidRDefault="00F95B5D" w:rsidP="00F95B5D">
      <w:pPr>
        <w:pStyle w:val="a7"/>
        <w:tabs>
          <w:tab w:val="left" w:pos="0"/>
        </w:tabs>
        <w:spacing w:after="0"/>
      </w:pPr>
      <w:r w:rsidRPr="00F95B5D">
        <w:t>Б) Отнести подозрительный предмет в милицию.</w:t>
      </w:r>
    </w:p>
    <w:p w:rsidR="00F95B5D" w:rsidRPr="00F95B5D" w:rsidRDefault="00F95B5D" w:rsidP="00F95B5D">
      <w:pPr>
        <w:pStyle w:val="a7"/>
        <w:tabs>
          <w:tab w:val="left" w:pos="0"/>
          <w:tab w:val="left" w:pos="786"/>
        </w:tabs>
        <w:spacing w:after="0"/>
      </w:pPr>
      <w:r w:rsidRPr="00F95B5D">
        <w:t>В) Позвонить по мобильному телефону в дежурные службы органов</w:t>
      </w:r>
    </w:p>
    <w:p w:rsidR="00F95B5D" w:rsidRPr="00F95B5D" w:rsidRDefault="00F95B5D" w:rsidP="00F95B5D">
      <w:pPr>
        <w:pStyle w:val="a7"/>
        <w:tabs>
          <w:tab w:val="left" w:pos="0"/>
        </w:tabs>
        <w:spacing w:after="0"/>
        <w:ind w:right="300"/>
      </w:pPr>
      <w:r w:rsidRPr="00F95B5D">
        <w:t xml:space="preserve">     внутренних дел, ГО и ЧС, ФСБ оперативному дежурному администрации города. </w:t>
      </w:r>
    </w:p>
    <w:p w:rsidR="00F95B5D" w:rsidRPr="00F95B5D" w:rsidRDefault="00F95B5D" w:rsidP="00F95B5D">
      <w:pPr>
        <w:pStyle w:val="a7"/>
        <w:tabs>
          <w:tab w:val="left" w:pos="240"/>
        </w:tabs>
        <w:spacing w:after="0"/>
        <w:ind w:left="240" w:right="300" w:hanging="240"/>
      </w:pPr>
      <w:r w:rsidRPr="00F95B5D">
        <w:t>Г) Немедленно сообщить в дежурные службы органов внутренних дел, ГО и ЧС, ФСБ, оперативному дежурному администрации города.</w:t>
      </w:r>
    </w:p>
    <w:p w:rsidR="00F95B5D" w:rsidRPr="00F95B5D" w:rsidRDefault="00F95B5D" w:rsidP="00F95B5D">
      <w:pPr>
        <w:pStyle w:val="20"/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5D" w:rsidRDefault="00F95B5D" w:rsidP="007E147C">
      <w:pPr>
        <w:pStyle w:val="20"/>
        <w:shd w:val="clear" w:color="auto" w:fill="auto"/>
        <w:tabs>
          <w:tab w:val="left" w:pos="0"/>
          <w:tab w:val="left" w:pos="279"/>
        </w:tabs>
        <w:spacing w:after="0" w:line="240" w:lineRule="auto"/>
        <w:ind w:right="1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26.  Федеральный закон в России, определяющий правовые и организационные нормы в области защиты от чрезвычайных ситуаций, называется: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  <w:tab w:val="left" w:pos="279"/>
        </w:tabs>
        <w:spacing w:after="0" w:line="240" w:lineRule="auto"/>
        <w:ind w:right="136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  <w:tab w:val="left" w:pos="788"/>
        </w:tabs>
        <w:spacing w:after="0"/>
      </w:pPr>
      <w:r w:rsidRPr="007E147C">
        <w:t>А) «Об обороне».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Б) «О безопасности».</w:t>
      </w:r>
    </w:p>
    <w:p w:rsidR="00F95B5D" w:rsidRPr="007E147C" w:rsidRDefault="00F95B5D" w:rsidP="007E147C">
      <w:pPr>
        <w:pStyle w:val="a7"/>
        <w:tabs>
          <w:tab w:val="left" w:pos="-181"/>
          <w:tab w:val="left" w:pos="360"/>
        </w:tabs>
        <w:spacing w:after="0"/>
        <w:ind w:left="240" w:right="1040" w:hanging="240"/>
        <w:rPr>
          <w:bCs/>
        </w:rPr>
      </w:pPr>
      <w:r w:rsidRPr="007E147C">
        <w:rPr>
          <w:bCs/>
        </w:rPr>
        <w:t>В) «О защите населения и территорий от чрезвычайных ситуаций   природного и техногенного характера».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Г) «О борьбе с терроризмом».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</w:p>
    <w:p w:rsidR="00F95B5D" w:rsidRDefault="00F95B5D" w:rsidP="007E147C">
      <w:pPr>
        <w:pStyle w:val="20"/>
        <w:shd w:val="clear" w:color="auto" w:fill="auto"/>
        <w:tabs>
          <w:tab w:val="left" w:pos="0"/>
          <w:tab w:val="left" w:pos="366"/>
        </w:tabs>
        <w:spacing w:after="0" w:line="240" w:lineRule="auto"/>
        <w:ind w:right="60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27. Вы, находясь торговом </w:t>
      </w:r>
      <w:proofErr w:type="gramStart"/>
      <w:r w:rsidRPr="007E147C">
        <w:rPr>
          <w:rFonts w:ascii="Times New Roman" w:hAnsi="Times New Roman" w:cs="Times New Roman"/>
          <w:b w:val="0"/>
          <w:sz w:val="24"/>
          <w:szCs w:val="24"/>
        </w:rPr>
        <w:t>центре</w:t>
      </w:r>
      <w:proofErr w:type="gramEnd"/>
      <w:r w:rsidRPr="007E147C">
        <w:rPr>
          <w:rFonts w:ascii="Times New Roman" w:hAnsi="Times New Roman" w:cs="Times New Roman"/>
          <w:b w:val="0"/>
          <w:sz w:val="24"/>
          <w:szCs w:val="24"/>
        </w:rPr>
        <w:t>, обнаружили подозрительный бесхозный предмет, напоминающий по признакам самодельное взрывное устройство необходимо: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  <w:tab w:val="left" w:pos="366"/>
        </w:tabs>
        <w:spacing w:after="0" w:line="240" w:lineRule="auto"/>
        <w:ind w:right="60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240"/>
          <w:tab w:val="left" w:pos="735"/>
        </w:tabs>
        <w:spacing w:after="0"/>
        <w:ind w:left="240" w:right="1040" w:hanging="240"/>
      </w:pPr>
      <w:r w:rsidRPr="007E147C">
        <w:t>А) Позвонить по мобильному телефону в дежурные службы органов внутренних дел, ГО и ЧС, ФСБ, оперативному дежурному администрации города.</w:t>
      </w:r>
    </w:p>
    <w:p w:rsidR="00F95B5D" w:rsidRPr="007E147C" w:rsidRDefault="00F95B5D" w:rsidP="007E147C">
      <w:pPr>
        <w:pStyle w:val="a7"/>
        <w:tabs>
          <w:tab w:val="left" w:pos="240"/>
        </w:tabs>
        <w:spacing w:after="0"/>
        <w:ind w:left="240" w:right="1360" w:hanging="240"/>
        <w:rPr>
          <w:bCs/>
        </w:rPr>
      </w:pPr>
      <w:r w:rsidRPr="007E147C">
        <w:t xml:space="preserve">Б) </w:t>
      </w:r>
      <w:r w:rsidRPr="007E147C">
        <w:rPr>
          <w:bCs/>
        </w:rPr>
        <w:t>Не подходить близко к нему, немедленно сообщить о находке в полицию, не позволять гражданам прикасаться к предмету и обезвреживать его.</w:t>
      </w:r>
    </w:p>
    <w:p w:rsidR="00F95B5D" w:rsidRPr="007E147C" w:rsidRDefault="00F95B5D" w:rsidP="007E147C">
      <w:pPr>
        <w:pStyle w:val="a7"/>
        <w:tabs>
          <w:tab w:val="left" w:pos="240"/>
          <w:tab w:val="left" w:pos="730"/>
        </w:tabs>
        <w:spacing w:after="0"/>
        <w:ind w:left="240" w:right="240" w:hanging="240"/>
      </w:pPr>
      <w:r w:rsidRPr="007E147C">
        <w:t>В) Осмотреть его и, если признаки взрывного устройства подтвердились, срочно громко оповестить об этом окружающих.</w:t>
      </w:r>
    </w:p>
    <w:p w:rsidR="00F95B5D" w:rsidRPr="007E147C" w:rsidRDefault="00F95B5D" w:rsidP="007E147C">
      <w:pPr>
        <w:pStyle w:val="a7"/>
        <w:tabs>
          <w:tab w:val="left" w:pos="240"/>
        </w:tabs>
        <w:spacing w:after="0"/>
        <w:ind w:left="240" w:right="240" w:hanging="240"/>
      </w:pPr>
      <w:r w:rsidRPr="007E147C">
        <w:t>Г) Поднять его и вынести наружу, сообщить дежурному полицейскому или сотруднику   службы безопасности.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  <w:ind w:right="240"/>
      </w:pPr>
    </w:p>
    <w:p w:rsidR="00F95B5D" w:rsidRDefault="00F95B5D" w:rsidP="007E147C">
      <w:pPr>
        <w:pStyle w:val="20"/>
        <w:shd w:val="clear" w:color="auto" w:fill="auto"/>
        <w:tabs>
          <w:tab w:val="left" w:pos="0"/>
          <w:tab w:val="left" w:pos="298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28. При отморожении организма необходимо: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  <w:tab w:val="left" w:pos="298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  <w:tab w:val="left" w:pos="740"/>
        </w:tabs>
        <w:spacing w:after="0"/>
      </w:pPr>
      <w:r w:rsidRPr="007E147C">
        <w:t>А) Дать пострадавшему горячий чай или кофе.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 xml:space="preserve">Б) </w:t>
      </w:r>
      <w:r w:rsidRPr="007E147C">
        <w:rPr>
          <w:bCs/>
        </w:rPr>
        <w:t>Согреть отмороженный участок тела и пострадавшего в целом.</w:t>
      </w:r>
    </w:p>
    <w:p w:rsidR="00F95B5D" w:rsidRPr="007E147C" w:rsidRDefault="00F95B5D" w:rsidP="007E147C">
      <w:pPr>
        <w:pStyle w:val="a7"/>
        <w:tabs>
          <w:tab w:val="left" w:pos="0"/>
          <w:tab w:val="left" w:pos="730"/>
        </w:tabs>
        <w:spacing w:after="0"/>
      </w:pPr>
      <w:r w:rsidRPr="007E147C">
        <w:lastRenderedPageBreak/>
        <w:t>В) Дать пострадавшему таблетку аспирина или анальгина.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Г) На отмороженный участок тела наложить стерильную повязку.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</w:p>
    <w:p w:rsidR="00F95B5D" w:rsidRDefault="00F95B5D" w:rsidP="007E147C">
      <w:pPr>
        <w:pStyle w:val="20"/>
        <w:shd w:val="clear" w:color="auto" w:fill="auto"/>
        <w:tabs>
          <w:tab w:val="left" w:pos="0"/>
          <w:tab w:val="left" w:pos="298"/>
        </w:tabs>
        <w:spacing w:after="0" w:line="240" w:lineRule="auto"/>
        <w:ind w:right="600"/>
        <w:jc w:val="left"/>
        <w:rPr>
          <w:rStyle w:val="22"/>
          <w:rFonts w:ascii="Times New Roman" w:hAnsi="Times New Roman" w:cs="Times New Roman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29. Федеральный</w:t>
      </w:r>
      <w:r w:rsidRPr="007E147C">
        <w:rPr>
          <w:rStyle w:val="22"/>
          <w:rFonts w:ascii="Times New Roman" w:hAnsi="Times New Roman" w:cs="Times New Roman"/>
          <w:sz w:val="24"/>
          <w:szCs w:val="24"/>
        </w:rPr>
        <w:t xml:space="preserve"> закон «О гражданской</w:t>
      </w: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 обороне» определяет задачи в области</w:t>
      </w:r>
      <w:r w:rsidRPr="007E147C">
        <w:rPr>
          <w:rStyle w:val="22"/>
          <w:rFonts w:ascii="Times New Roman" w:hAnsi="Times New Roman" w:cs="Times New Roman"/>
          <w:sz w:val="24"/>
          <w:szCs w:val="24"/>
        </w:rPr>
        <w:t xml:space="preserve"> гражданской обороны: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  <w:tab w:val="left" w:pos="298"/>
        </w:tabs>
        <w:spacing w:after="0" w:line="240" w:lineRule="auto"/>
        <w:ind w:right="600"/>
        <w:jc w:val="left"/>
        <w:rPr>
          <w:rStyle w:val="22"/>
          <w:rFonts w:ascii="Times New Roman" w:hAnsi="Times New Roman" w:cs="Times New Roman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  <w:tab w:val="left" w:pos="740"/>
        </w:tabs>
        <w:spacing w:after="0"/>
        <w:ind w:right="240"/>
      </w:pPr>
      <w:r w:rsidRPr="007E147C">
        <w:t xml:space="preserve">А) В мирное и военное время </w:t>
      </w:r>
    </w:p>
    <w:p w:rsidR="00F95B5D" w:rsidRPr="007E147C" w:rsidRDefault="00F95B5D" w:rsidP="007E147C">
      <w:pPr>
        <w:pStyle w:val="a7"/>
        <w:tabs>
          <w:tab w:val="left" w:pos="0"/>
          <w:tab w:val="left" w:pos="740"/>
        </w:tabs>
        <w:spacing w:after="0"/>
        <w:ind w:right="240"/>
      </w:pPr>
      <w:r w:rsidRPr="007E147C">
        <w:t>Б) В мирное время.</w:t>
      </w:r>
    </w:p>
    <w:p w:rsidR="00F95B5D" w:rsidRPr="007E147C" w:rsidRDefault="00F95B5D" w:rsidP="007E147C">
      <w:pPr>
        <w:pStyle w:val="a7"/>
        <w:tabs>
          <w:tab w:val="left" w:pos="0"/>
          <w:tab w:val="left" w:pos="721"/>
        </w:tabs>
        <w:spacing w:after="0"/>
      </w:pPr>
      <w:r w:rsidRPr="007E147C">
        <w:t>В) По решению органов местного самоуправления.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 xml:space="preserve">Г) </w:t>
      </w:r>
      <w:r w:rsidRPr="007E147C">
        <w:rPr>
          <w:bCs/>
        </w:rPr>
        <w:t>При ведении военных действий</w:t>
      </w:r>
      <w:r w:rsidRPr="007E147C">
        <w:t>.</w:t>
      </w:r>
    </w:p>
    <w:p w:rsidR="00F95B5D" w:rsidRPr="00F95B5D" w:rsidRDefault="00F95B5D" w:rsidP="00F95B5D">
      <w:pPr>
        <w:pStyle w:val="a7"/>
        <w:tabs>
          <w:tab w:val="left" w:pos="0"/>
        </w:tabs>
        <w:spacing w:after="0"/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27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30. При аварии с утечкой аммиака в качестве средства индивидуальной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защиты используют ватно-марлевую повязку, которую смачивают: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А) 5%-</w:t>
      </w:r>
      <w:proofErr w:type="spellStart"/>
      <w:r w:rsidRPr="007E147C">
        <w:rPr>
          <w:rFonts w:ascii="Times New Roman" w:hAnsi="Times New Roman" w:cs="Times New Roman"/>
          <w:b w:val="0"/>
          <w:sz w:val="24"/>
          <w:szCs w:val="24"/>
        </w:rPr>
        <w:t>ным</w:t>
      </w:r>
      <w:proofErr w:type="spellEnd"/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 раствором лимонной кислоты.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Б) 2%-</w:t>
      </w:r>
      <w:proofErr w:type="spellStart"/>
      <w:r w:rsidRPr="007E147C">
        <w:t>ным</w:t>
      </w:r>
      <w:proofErr w:type="spellEnd"/>
      <w:r w:rsidRPr="007E147C">
        <w:t xml:space="preserve"> раствором нашатырного спирта.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В) 2%-</w:t>
      </w:r>
      <w:proofErr w:type="spellStart"/>
      <w:r w:rsidRPr="007E147C">
        <w:t>ным</w:t>
      </w:r>
      <w:proofErr w:type="spellEnd"/>
      <w:r w:rsidRPr="007E147C">
        <w:t xml:space="preserve"> раствором соды.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Г) 2%-</w:t>
      </w:r>
      <w:proofErr w:type="spellStart"/>
      <w:r w:rsidRPr="007E147C">
        <w:t>ным</w:t>
      </w:r>
      <w:proofErr w:type="spellEnd"/>
      <w:r w:rsidRPr="007E147C">
        <w:t xml:space="preserve"> раствором марганцовки.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296"/>
        </w:tabs>
        <w:spacing w:after="0" w:line="240" w:lineRule="auto"/>
        <w:ind w:right="5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31. Систему, созданную в России для предупреждения и ликвидации чрезвычайных ситуаций, называют: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296"/>
        </w:tabs>
        <w:spacing w:after="0" w:line="240" w:lineRule="auto"/>
        <w:ind w:right="5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А) Система сил и сре</w:t>
      </w:r>
      <w:proofErr w:type="gramStart"/>
      <w:r w:rsidRPr="007E147C">
        <w:t>дств дл</w:t>
      </w:r>
      <w:proofErr w:type="gramEnd"/>
      <w:r w:rsidRPr="007E147C">
        <w:t>я ликвидации последствий ЧС.</w:t>
      </w:r>
    </w:p>
    <w:p w:rsidR="00F95B5D" w:rsidRPr="007E147C" w:rsidRDefault="00F95B5D" w:rsidP="007E147C">
      <w:pPr>
        <w:pStyle w:val="a7"/>
        <w:tabs>
          <w:tab w:val="left" w:pos="0"/>
          <w:tab w:val="left" w:pos="284"/>
        </w:tabs>
        <w:spacing w:after="0"/>
        <w:ind w:right="200"/>
      </w:pPr>
      <w:r w:rsidRPr="007E147C">
        <w:t xml:space="preserve">Б) Система наблюдения и </w:t>
      </w:r>
      <w:proofErr w:type="gramStart"/>
      <w:r w:rsidRPr="007E147C">
        <w:t>контроля за</w:t>
      </w:r>
      <w:proofErr w:type="gramEnd"/>
      <w:r w:rsidRPr="007E147C">
        <w:t xml:space="preserve"> состоянием окружающей природной  среды;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ind w:right="20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В) Единая государственная система предупреждения и ликвидации ЧС.</w:t>
      </w:r>
    </w:p>
    <w:p w:rsidR="00F95B5D" w:rsidRPr="007E147C" w:rsidRDefault="00F95B5D" w:rsidP="007E147C">
      <w:pPr>
        <w:pStyle w:val="a7"/>
        <w:tabs>
          <w:tab w:val="left" w:pos="240"/>
          <w:tab w:val="left" w:pos="426"/>
        </w:tabs>
        <w:spacing w:after="0"/>
        <w:ind w:left="240" w:right="200" w:hanging="240"/>
      </w:pPr>
      <w:r w:rsidRPr="007E147C">
        <w:t>Г) Система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характера.</w:t>
      </w:r>
    </w:p>
    <w:p w:rsidR="00F95B5D" w:rsidRPr="007E147C" w:rsidRDefault="00F95B5D" w:rsidP="007E147C">
      <w:pPr>
        <w:pStyle w:val="a7"/>
        <w:tabs>
          <w:tab w:val="left" w:pos="240"/>
        </w:tabs>
        <w:spacing w:after="0"/>
        <w:ind w:left="240" w:right="200" w:hanging="240"/>
      </w:pPr>
    </w:p>
    <w:p w:rsidR="00F95B5D" w:rsidRDefault="00F95B5D" w:rsidP="007E147C">
      <w:pPr>
        <w:pStyle w:val="20"/>
        <w:shd w:val="clear" w:color="auto" w:fill="auto"/>
        <w:tabs>
          <w:tab w:val="left" w:pos="0"/>
          <w:tab w:val="left" w:pos="296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32. Основными поражающими факторами ядерного взрыва являются: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  <w:tab w:val="left" w:pos="296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  <w:tab w:val="left" w:pos="722"/>
        </w:tabs>
        <w:spacing w:after="0"/>
        <w:ind w:right="200"/>
      </w:pPr>
      <w:r w:rsidRPr="007E147C">
        <w:t>А) Ударная волна, световое излучение, проникающая радиация.</w:t>
      </w:r>
    </w:p>
    <w:p w:rsidR="00F95B5D" w:rsidRPr="007E147C" w:rsidRDefault="00F95B5D" w:rsidP="007E147C">
      <w:pPr>
        <w:pStyle w:val="a7"/>
        <w:tabs>
          <w:tab w:val="left" w:pos="240"/>
          <w:tab w:val="left" w:pos="722"/>
        </w:tabs>
        <w:spacing w:after="0"/>
        <w:ind w:left="240" w:right="200" w:hanging="240"/>
      </w:pPr>
      <w:r w:rsidRPr="007E147C">
        <w:t>Б) избыточное давление в эпицентре ядерного взрыва, облако, зараженное   отравляющими веществами и движущееся по направлению ветра, изменение состава атмосферного воздуха.</w:t>
      </w:r>
    </w:p>
    <w:p w:rsidR="00F95B5D" w:rsidRPr="007E147C" w:rsidRDefault="00F95B5D" w:rsidP="007E147C">
      <w:pPr>
        <w:pStyle w:val="a7"/>
        <w:tabs>
          <w:tab w:val="left" w:pos="240"/>
          <w:tab w:val="left" w:pos="706"/>
        </w:tabs>
        <w:spacing w:after="0"/>
        <w:ind w:left="240" w:right="200" w:hanging="240"/>
      </w:pPr>
      <w:r w:rsidRPr="007E147C">
        <w:t>В) резкое понижение температуры окружающей среды, понижение концентрации кислорода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Г) Ударная волна, световое излучение, проникающая радиация,   радиоактивное заражение и электромагнитный импульс.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291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33. Какими путями отравляющие вещества (ОВ) проникают</w:t>
      </w:r>
    </w:p>
    <w:p w:rsidR="00F95B5D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     в организм человека: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22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А) В результате вдыхания зараженного воздуха, попадания ОВ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240"/>
        </w:tabs>
        <w:spacing w:after="0" w:line="240" w:lineRule="auto"/>
        <w:ind w:left="240" w:hanging="2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      в глаза, на кожу или при употреблении зараженной пищи и воды.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Б) В результате попадания на одежду, обувь и головные уборы.</w:t>
      </w:r>
    </w:p>
    <w:p w:rsidR="00F95B5D" w:rsidRPr="007E147C" w:rsidRDefault="00F95B5D" w:rsidP="007E147C">
      <w:pPr>
        <w:pStyle w:val="a7"/>
        <w:tabs>
          <w:tab w:val="left" w:pos="0"/>
          <w:tab w:val="left" w:pos="706"/>
        </w:tabs>
        <w:spacing w:after="0"/>
        <w:ind w:right="200"/>
      </w:pPr>
      <w:r w:rsidRPr="007E147C">
        <w:t>В) В результате их попадания на средства защиты кожи и органов дыхания.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Г) В результате заражения местности.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</w:p>
    <w:p w:rsidR="00F95B5D" w:rsidRPr="007E147C" w:rsidRDefault="00F95B5D" w:rsidP="007E147C">
      <w:pPr>
        <w:pStyle w:val="a7"/>
        <w:tabs>
          <w:tab w:val="left" w:pos="0"/>
          <w:tab w:val="left" w:pos="316"/>
        </w:tabs>
        <w:spacing w:after="0"/>
        <w:ind w:right="1580"/>
        <w:rPr>
          <w:bCs/>
        </w:rPr>
      </w:pPr>
      <w:r w:rsidRPr="007E147C">
        <w:rPr>
          <w:bCs/>
        </w:rPr>
        <w:t>34. Сирены и прерывистые гудки предприятий и транспортных средств означают сигнал оповещения: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-142"/>
          <w:tab w:val="left" w:pos="0"/>
        </w:tabs>
        <w:spacing w:after="0" w:line="240" w:lineRule="auto"/>
        <w:ind w:right="15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lastRenderedPageBreak/>
        <w:t>А) «</w:t>
      </w: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Воздушная тревога!».</w:t>
      </w:r>
      <w:r w:rsidRPr="007E14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-142"/>
          <w:tab w:val="left" w:pos="0"/>
        </w:tabs>
        <w:spacing w:after="0" w:line="240" w:lineRule="auto"/>
        <w:ind w:right="158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Б) «Внимание! Опасность!».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-142"/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В) «Тревога!».</w:t>
      </w:r>
    </w:p>
    <w:p w:rsidR="00F95B5D" w:rsidRPr="007E147C" w:rsidRDefault="00F95B5D" w:rsidP="007E147C">
      <w:pPr>
        <w:pStyle w:val="a7"/>
        <w:tabs>
          <w:tab w:val="left" w:pos="-142"/>
          <w:tab w:val="left" w:pos="0"/>
        </w:tabs>
        <w:spacing w:after="0"/>
        <w:rPr>
          <w:bCs/>
        </w:rPr>
      </w:pPr>
      <w:r w:rsidRPr="007E147C">
        <w:rPr>
          <w:bCs/>
        </w:rPr>
        <w:t>Г) «Внимание всем!».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  <w:rPr>
          <w:bCs/>
        </w:rPr>
      </w:pPr>
    </w:p>
    <w:p w:rsidR="00F95B5D" w:rsidRDefault="00F95B5D" w:rsidP="007E147C">
      <w:pPr>
        <w:pStyle w:val="a7"/>
        <w:tabs>
          <w:tab w:val="left" w:pos="0"/>
          <w:tab w:val="left" w:pos="441"/>
        </w:tabs>
        <w:spacing w:after="0"/>
        <w:ind w:right="1580"/>
        <w:rPr>
          <w:bCs/>
        </w:rPr>
      </w:pPr>
      <w:r w:rsidRPr="007E147C">
        <w:rPr>
          <w:bCs/>
        </w:rPr>
        <w:t>35. Если сигнал об угрозе нападения противника застал вас в общественном месте, необходимо:</w:t>
      </w:r>
    </w:p>
    <w:p w:rsidR="00295538" w:rsidRPr="007E147C" w:rsidRDefault="00295538" w:rsidP="007E147C">
      <w:pPr>
        <w:pStyle w:val="a7"/>
        <w:tabs>
          <w:tab w:val="left" w:pos="0"/>
          <w:tab w:val="left" w:pos="441"/>
        </w:tabs>
        <w:spacing w:after="0"/>
        <w:ind w:right="1580"/>
        <w:rPr>
          <w:bCs/>
        </w:rPr>
      </w:pPr>
    </w:p>
    <w:p w:rsidR="00F95B5D" w:rsidRPr="007E147C" w:rsidRDefault="00F95B5D" w:rsidP="007E147C">
      <w:pPr>
        <w:pStyle w:val="a7"/>
        <w:tabs>
          <w:tab w:val="left" w:pos="240"/>
          <w:tab w:val="left" w:pos="740"/>
        </w:tabs>
        <w:spacing w:after="0"/>
        <w:ind w:left="240" w:right="300" w:hanging="240"/>
        <w:rPr>
          <w:bCs/>
        </w:rPr>
      </w:pPr>
      <w:r w:rsidRPr="007E147C">
        <w:rPr>
          <w:bCs/>
        </w:rPr>
        <w:t>А) Выслушать указание администрации о месте нахождения укрытия и быстро   направиться туда.</w:t>
      </w:r>
    </w:p>
    <w:p w:rsidR="00F95B5D" w:rsidRPr="007E147C" w:rsidRDefault="00F95B5D" w:rsidP="007E147C">
      <w:pPr>
        <w:pStyle w:val="a7"/>
        <w:tabs>
          <w:tab w:val="left" w:pos="0"/>
          <w:tab w:val="left" w:pos="740"/>
        </w:tabs>
        <w:spacing w:after="0"/>
        <w:ind w:right="300"/>
        <w:rPr>
          <w:bCs/>
        </w:rPr>
      </w:pPr>
      <w:r w:rsidRPr="007E147C">
        <w:rPr>
          <w:bCs/>
        </w:rPr>
        <w:t>Б) Покинуть общественное место и отойти от него на безопасное расстояние.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26"/>
        </w:tabs>
        <w:spacing w:after="0" w:line="240" w:lineRule="auto"/>
        <w:ind w:right="30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В) Покинуть общественное место, попытаться доехать до дома и укрыться там.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Г) Позвонить родным и спросить, что делать.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Default="00F95B5D" w:rsidP="007E147C">
      <w:pPr>
        <w:pStyle w:val="a7"/>
        <w:tabs>
          <w:tab w:val="left" w:pos="0"/>
          <w:tab w:val="left" w:pos="438"/>
        </w:tabs>
        <w:spacing w:after="0"/>
        <w:rPr>
          <w:bCs/>
        </w:rPr>
      </w:pPr>
      <w:r w:rsidRPr="007E147C">
        <w:rPr>
          <w:bCs/>
        </w:rPr>
        <w:t>36. Противорадиационное укрытие защищает:</w:t>
      </w:r>
    </w:p>
    <w:p w:rsidR="00295538" w:rsidRPr="007E147C" w:rsidRDefault="00295538" w:rsidP="007E147C">
      <w:pPr>
        <w:pStyle w:val="a7"/>
        <w:tabs>
          <w:tab w:val="left" w:pos="0"/>
          <w:tab w:val="left" w:pos="438"/>
        </w:tabs>
        <w:spacing w:after="0"/>
        <w:rPr>
          <w:bCs/>
        </w:rPr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47"/>
        </w:tabs>
        <w:spacing w:after="0" w:line="240" w:lineRule="auto"/>
        <w:ind w:right="30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А) От ударной волны, радиоактивного заражения.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47"/>
        </w:tabs>
        <w:spacing w:after="0" w:line="240" w:lineRule="auto"/>
        <w:ind w:right="30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Б) От бактериологического оружия.</w:t>
      </w:r>
    </w:p>
    <w:p w:rsidR="00F95B5D" w:rsidRPr="007E147C" w:rsidRDefault="00F95B5D" w:rsidP="007E147C">
      <w:pPr>
        <w:pStyle w:val="a7"/>
        <w:tabs>
          <w:tab w:val="left" w:pos="0"/>
          <w:tab w:val="left" w:pos="735"/>
        </w:tabs>
        <w:spacing w:after="0"/>
        <w:ind w:right="300"/>
        <w:rPr>
          <w:bCs/>
        </w:rPr>
      </w:pPr>
      <w:r w:rsidRPr="007E147C">
        <w:rPr>
          <w:bCs/>
        </w:rPr>
        <w:t>В) От радиоактивного заражения.</w:t>
      </w:r>
    </w:p>
    <w:p w:rsidR="00F95B5D" w:rsidRPr="007E147C" w:rsidRDefault="00F95B5D" w:rsidP="007E147C">
      <w:pPr>
        <w:pStyle w:val="a7"/>
        <w:tabs>
          <w:tab w:val="left" w:pos="0"/>
          <w:tab w:val="left" w:pos="735"/>
        </w:tabs>
        <w:spacing w:after="0"/>
        <w:ind w:right="300"/>
        <w:rPr>
          <w:rStyle w:val="a9"/>
          <w:b w:val="0"/>
          <w:bCs w:val="0"/>
          <w:sz w:val="24"/>
          <w:szCs w:val="24"/>
        </w:rPr>
      </w:pPr>
      <w:r w:rsidRPr="007E147C">
        <w:rPr>
          <w:rStyle w:val="a9"/>
          <w:b w:val="0"/>
          <w:bCs w:val="0"/>
          <w:sz w:val="24"/>
          <w:szCs w:val="24"/>
        </w:rPr>
        <w:t>Г) От химического оружия.</w:t>
      </w:r>
    </w:p>
    <w:p w:rsidR="00F95B5D" w:rsidRPr="007E147C" w:rsidRDefault="00F95B5D" w:rsidP="007E147C">
      <w:pPr>
        <w:pStyle w:val="a7"/>
        <w:tabs>
          <w:tab w:val="left" w:pos="0"/>
          <w:tab w:val="left" w:pos="735"/>
        </w:tabs>
        <w:spacing w:after="0"/>
        <w:ind w:right="300"/>
      </w:pPr>
    </w:p>
    <w:p w:rsidR="00F95B5D" w:rsidRDefault="00F95B5D" w:rsidP="007E147C">
      <w:pPr>
        <w:pStyle w:val="a7"/>
        <w:tabs>
          <w:tab w:val="left" w:pos="0"/>
          <w:tab w:val="left" w:pos="438"/>
        </w:tabs>
        <w:spacing w:after="0"/>
      </w:pPr>
      <w:r w:rsidRPr="007E147C">
        <w:rPr>
          <w:bCs/>
        </w:rPr>
        <w:t>37. Противогаз в положении «наготове» носится</w:t>
      </w:r>
      <w:r w:rsidRPr="007E147C">
        <w:t>:</w:t>
      </w:r>
    </w:p>
    <w:p w:rsidR="00295538" w:rsidRPr="007E147C" w:rsidRDefault="00295538" w:rsidP="007E147C">
      <w:pPr>
        <w:pStyle w:val="a7"/>
        <w:tabs>
          <w:tab w:val="left" w:pos="0"/>
          <w:tab w:val="left" w:pos="438"/>
        </w:tabs>
        <w:spacing w:after="0"/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40"/>
        </w:tabs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А) По команде «Газы!»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  <w:ind w:right="300"/>
        <w:rPr>
          <w:bCs/>
        </w:rPr>
      </w:pPr>
      <w:r w:rsidRPr="007E147C">
        <w:t>Б</w:t>
      </w:r>
      <w:r w:rsidRPr="007E147C">
        <w:rPr>
          <w:bCs/>
        </w:rPr>
        <w:t>) При угрозе заражения, после информации по радио и поданы сигнал «Воздушная тревога» или команда «Противогазы готовь!»;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26"/>
        </w:tabs>
        <w:spacing w:after="0" w:line="240" w:lineRule="auto"/>
        <w:ind w:right="30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В) При условии, когда обнаружены признаки применения отравляющих веществ.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Г) Постоянно по решению органов местного самоуправления.</w:t>
      </w:r>
    </w:p>
    <w:p w:rsidR="007E147C" w:rsidRDefault="007E147C" w:rsidP="007E147C">
      <w:pPr>
        <w:pStyle w:val="a7"/>
        <w:tabs>
          <w:tab w:val="left" w:pos="0"/>
          <w:tab w:val="left" w:pos="417"/>
        </w:tabs>
        <w:spacing w:after="0"/>
        <w:ind w:right="920"/>
        <w:rPr>
          <w:bCs/>
        </w:rPr>
      </w:pPr>
    </w:p>
    <w:p w:rsidR="00F95B5D" w:rsidRDefault="00F95B5D" w:rsidP="007E147C">
      <w:pPr>
        <w:pStyle w:val="a7"/>
        <w:tabs>
          <w:tab w:val="left" w:pos="0"/>
          <w:tab w:val="left" w:pos="417"/>
        </w:tabs>
        <w:spacing w:after="0"/>
        <w:ind w:right="920"/>
        <w:rPr>
          <w:bCs/>
        </w:rPr>
      </w:pPr>
      <w:r w:rsidRPr="007E147C">
        <w:rPr>
          <w:bCs/>
        </w:rPr>
        <w:t xml:space="preserve">38. Для обеззараживания </w:t>
      </w:r>
      <w:proofErr w:type="spellStart"/>
      <w:proofErr w:type="gramStart"/>
      <w:r w:rsidRPr="007E147C">
        <w:rPr>
          <w:bCs/>
        </w:rPr>
        <w:t>капельно</w:t>
      </w:r>
      <w:proofErr w:type="spellEnd"/>
      <w:r w:rsidRPr="007E147C">
        <w:rPr>
          <w:bCs/>
        </w:rPr>
        <w:t xml:space="preserve"> - жидких</w:t>
      </w:r>
      <w:proofErr w:type="gramEnd"/>
      <w:r w:rsidRPr="007E147C">
        <w:rPr>
          <w:bCs/>
        </w:rPr>
        <w:t xml:space="preserve"> отравляющих веществ, попавших на тело и одежду человека, нужно использовать:</w:t>
      </w:r>
    </w:p>
    <w:p w:rsidR="00295538" w:rsidRPr="007E147C" w:rsidRDefault="00295538" w:rsidP="007E147C">
      <w:pPr>
        <w:pStyle w:val="a7"/>
        <w:tabs>
          <w:tab w:val="left" w:pos="0"/>
          <w:tab w:val="left" w:pos="417"/>
        </w:tabs>
        <w:spacing w:after="0"/>
        <w:ind w:right="920"/>
        <w:rPr>
          <w:bCs/>
        </w:rPr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40"/>
        </w:tabs>
        <w:spacing w:after="0" w:line="240" w:lineRule="auto"/>
        <w:jc w:val="left"/>
        <w:rPr>
          <w:rFonts w:ascii="Times New Roman" w:hAnsi="Times New Roman" w:cs="Times New Roman"/>
          <w:b w:val="0"/>
          <w:color w:val="222222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А) </w:t>
      </w:r>
      <w:r w:rsidRPr="007E147C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Комплект индивидуальный медицинский гражданской защиты. 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740"/>
        </w:tabs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Б) Индивидуальные перевязочные пакеты.</w:t>
      </w:r>
    </w:p>
    <w:p w:rsidR="00F95B5D" w:rsidRPr="007E147C" w:rsidRDefault="00F95B5D" w:rsidP="007E147C">
      <w:pPr>
        <w:pStyle w:val="a7"/>
        <w:tabs>
          <w:tab w:val="left" w:pos="0"/>
          <w:tab w:val="left" w:pos="726"/>
        </w:tabs>
        <w:spacing w:after="0"/>
        <w:rPr>
          <w:bCs/>
        </w:rPr>
      </w:pPr>
      <w:r w:rsidRPr="007E147C">
        <w:rPr>
          <w:bCs/>
        </w:rPr>
        <w:t>В) Индивидуальные противохимические пакеты.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bCs w:val="0"/>
          <w:sz w:val="24"/>
          <w:szCs w:val="24"/>
        </w:rPr>
        <w:t>Г) Тампоны, смоченные раствором нашатырного спирта.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</w:p>
    <w:p w:rsidR="00F95B5D" w:rsidRDefault="00F95B5D" w:rsidP="007E147C">
      <w:pPr>
        <w:pStyle w:val="20"/>
        <w:shd w:val="clear" w:color="auto" w:fill="auto"/>
        <w:tabs>
          <w:tab w:val="left" w:pos="0"/>
          <w:tab w:val="left" w:pos="399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39. При определении признаков клинической смерти необходимо:</w:t>
      </w:r>
    </w:p>
    <w:p w:rsidR="00295538" w:rsidRPr="007E147C" w:rsidRDefault="00295538" w:rsidP="007E147C">
      <w:pPr>
        <w:pStyle w:val="20"/>
        <w:shd w:val="clear" w:color="auto" w:fill="auto"/>
        <w:tabs>
          <w:tab w:val="left" w:pos="0"/>
          <w:tab w:val="left" w:pos="399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95B5D" w:rsidRPr="007E147C" w:rsidRDefault="00F95B5D" w:rsidP="007E147C">
      <w:pPr>
        <w:pStyle w:val="a7"/>
        <w:tabs>
          <w:tab w:val="left" w:pos="0"/>
          <w:tab w:val="left" w:pos="745"/>
        </w:tabs>
        <w:spacing w:after="0"/>
        <w:ind w:right="460"/>
      </w:pPr>
      <w:r w:rsidRPr="007E147C">
        <w:t>А) Осмотреть пострадавшего, убедиться в наличие травм головы или позвоночника.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</w:pPr>
      <w:r w:rsidRPr="007E147C">
        <w:t>Б) определить наличие отечности нижних и верхних конечностей,</w:t>
      </w:r>
    </w:p>
    <w:p w:rsidR="00F95B5D" w:rsidRPr="007E147C" w:rsidRDefault="00F95B5D" w:rsidP="007E147C">
      <w:pPr>
        <w:pStyle w:val="a7"/>
        <w:tabs>
          <w:tab w:val="left" w:pos="240"/>
        </w:tabs>
        <w:spacing w:after="0"/>
        <w:ind w:left="240" w:hanging="240"/>
      </w:pPr>
      <w:r w:rsidRPr="007E147C">
        <w:t xml:space="preserve">    реагирование зрачков глаз на свет, отсутствие речи у пострадавшего;</w:t>
      </w:r>
    </w:p>
    <w:p w:rsidR="00F95B5D" w:rsidRPr="007E147C" w:rsidRDefault="00F95B5D" w:rsidP="007E147C">
      <w:pPr>
        <w:pStyle w:val="20"/>
        <w:shd w:val="clear" w:color="auto" w:fill="auto"/>
        <w:tabs>
          <w:tab w:val="left" w:pos="240"/>
          <w:tab w:val="left" w:pos="721"/>
        </w:tabs>
        <w:spacing w:after="0" w:line="240" w:lineRule="auto"/>
        <w:ind w:left="240" w:right="60" w:hanging="2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В) Убедиться в отсутствии сознания, реакции зрачка на свет, дыхания и пульса на  сонной артерии.</w:t>
      </w:r>
    </w:p>
    <w:p w:rsidR="00F95B5D" w:rsidRPr="007E147C" w:rsidRDefault="00F95B5D" w:rsidP="007E147C">
      <w:pPr>
        <w:pStyle w:val="a7"/>
        <w:tabs>
          <w:tab w:val="left" w:pos="240"/>
        </w:tabs>
        <w:spacing w:after="0"/>
        <w:ind w:left="240" w:right="60" w:hanging="240"/>
      </w:pPr>
      <w:r w:rsidRPr="007E147C">
        <w:t>Г) убедиться в полной дыхательной активности, в наличии у пострадавшего слуха, а  также ушибов, травм.</w:t>
      </w:r>
    </w:p>
    <w:p w:rsidR="00F95B5D" w:rsidRPr="007E147C" w:rsidRDefault="00F95B5D" w:rsidP="007E147C">
      <w:pPr>
        <w:pStyle w:val="a7"/>
        <w:tabs>
          <w:tab w:val="left" w:pos="0"/>
        </w:tabs>
        <w:spacing w:after="0"/>
        <w:ind w:right="60"/>
      </w:pPr>
    </w:p>
    <w:p w:rsidR="00F95B5D" w:rsidRPr="007E147C" w:rsidRDefault="00F95B5D" w:rsidP="007E147C">
      <w:pPr>
        <w:pStyle w:val="20"/>
        <w:shd w:val="clear" w:color="auto" w:fill="auto"/>
        <w:tabs>
          <w:tab w:val="left" w:pos="0"/>
          <w:tab w:val="left" w:pos="421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40. Временную остановку кровотечения можно осуществить:</w:t>
      </w:r>
    </w:p>
    <w:p w:rsidR="00F95B5D" w:rsidRPr="007E147C" w:rsidRDefault="00F95B5D" w:rsidP="007E147C">
      <w:pPr>
        <w:pStyle w:val="a7"/>
        <w:tabs>
          <w:tab w:val="left" w:pos="0"/>
          <w:tab w:val="left" w:pos="740"/>
        </w:tabs>
        <w:spacing w:after="0"/>
        <w:ind w:right="60"/>
      </w:pPr>
      <w:r w:rsidRPr="007E147C">
        <w:t xml:space="preserve">А) Наложением асептической повязки на место кровотечения. </w:t>
      </w:r>
    </w:p>
    <w:p w:rsidR="00F95B5D" w:rsidRPr="007E147C" w:rsidRDefault="00F95B5D" w:rsidP="007E147C">
      <w:pPr>
        <w:pStyle w:val="a7"/>
        <w:tabs>
          <w:tab w:val="left" w:pos="0"/>
          <w:tab w:val="left" w:pos="740"/>
        </w:tabs>
        <w:spacing w:after="0"/>
        <w:ind w:right="60"/>
      </w:pPr>
      <w:r w:rsidRPr="007E147C">
        <w:t>Б) Максимальным разгибанием конечности.</w:t>
      </w:r>
    </w:p>
    <w:p w:rsidR="00F95B5D" w:rsidRPr="007E147C" w:rsidRDefault="00F95B5D" w:rsidP="007E147C">
      <w:pPr>
        <w:pStyle w:val="a7"/>
        <w:tabs>
          <w:tab w:val="left" w:pos="0"/>
          <w:tab w:val="left" w:pos="723"/>
        </w:tabs>
        <w:spacing w:after="0"/>
      </w:pPr>
      <w:r w:rsidRPr="007E147C">
        <w:t>В) Приподнятое положение конечности.</w:t>
      </w:r>
    </w:p>
    <w:p w:rsidR="00CD268A" w:rsidRPr="00F95B5D" w:rsidRDefault="00F95B5D" w:rsidP="00295538">
      <w:pPr>
        <w:pStyle w:val="20"/>
        <w:shd w:val="clear" w:color="auto" w:fill="auto"/>
        <w:tabs>
          <w:tab w:val="left" w:pos="0"/>
        </w:tabs>
        <w:spacing w:after="0" w:line="240" w:lineRule="auto"/>
        <w:ind w:right="60"/>
        <w:jc w:val="left"/>
        <w:rPr>
          <w:rFonts w:ascii="Times New Roman" w:hAnsi="Times New Roman" w:cs="Times New Roman"/>
          <w:sz w:val="24"/>
          <w:szCs w:val="24"/>
        </w:rPr>
      </w:pPr>
      <w:r w:rsidRPr="007E147C">
        <w:rPr>
          <w:rFonts w:ascii="Times New Roman" w:hAnsi="Times New Roman" w:cs="Times New Roman"/>
          <w:b w:val="0"/>
          <w:sz w:val="24"/>
          <w:szCs w:val="24"/>
        </w:rPr>
        <w:t>Г) Прижатием артериального сосуда выше раны пальцем.</w:t>
      </w:r>
      <w:bookmarkStart w:id="3" w:name="_GoBack"/>
      <w:bookmarkEnd w:id="3"/>
    </w:p>
    <w:sectPr w:rsidR="00CD268A" w:rsidRPr="00F95B5D" w:rsidSect="00C3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ECB"/>
    <w:multiLevelType w:val="hybridMultilevel"/>
    <w:tmpl w:val="31EC90F8"/>
    <w:lvl w:ilvl="0" w:tplc="DF984A7E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2609ED"/>
    <w:multiLevelType w:val="multilevel"/>
    <w:tmpl w:val="E5D4AF3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0E5651"/>
    <w:multiLevelType w:val="hybridMultilevel"/>
    <w:tmpl w:val="F79222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436DB1"/>
    <w:multiLevelType w:val="hybridMultilevel"/>
    <w:tmpl w:val="F79222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AA41A1"/>
    <w:multiLevelType w:val="multilevel"/>
    <w:tmpl w:val="0FCA28C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D32"/>
    <w:rsid w:val="00096266"/>
    <w:rsid w:val="001937D1"/>
    <w:rsid w:val="001D6C7B"/>
    <w:rsid w:val="00251868"/>
    <w:rsid w:val="00295538"/>
    <w:rsid w:val="002A1279"/>
    <w:rsid w:val="002D6694"/>
    <w:rsid w:val="003708B9"/>
    <w:rsid w:val="003728AC"/>
    <w:rsid w:val="003C1B7A"/>
    <w:rsid w:val="003D4DA4"/>
    <w:rsid w:val="004B7040"/>
    <w:rsid w:val="0052514C"/>
    <w:rsid w:val="005267D5"/>
    <w:rsid w:val="00570219"/>
    <w:rsid w:val="005E14DA"/>
    <w:rsid w:val="006F1F6C"/>
    <w:rsid w:val="007B17DA"/>
    <w:rsid w:val="007E147C"/>
    <w:rsid w:val="00846DE0"/>
    <w:rsid w:val="009E0FE1"/>
    <w:rsid w:val="00A24139"/>
    <w:rsid w:val="00A83806"/>
    <w:rsid w:val="00AB7D32"/>
    <w:rsid w:val="00AD7DBE"/>
    <w:rsid w:val="00B33630"/>
    <w:rsid w:val="00C369B8"/>
    <w:rsid w:val="00C72714"/>
    <w:rsid w:val="00C9139B"/>
    <w:rsid w:val="00CA74D1"/>
    <w:rsid w:val="00CD268A"/>
    <w:rsid w:val="00CE189E"/>
    <w:rsid w:val="00D02DFE"/>
    <w:rsid w:val="00D24A21"/>
    <w:rsid w:val="00D44E51"/>
    <w:rsid w:val="00DE0C96"/>
    <w:rsid w:val="00DE3454"/>
    <w:rsid w:val="00E40552"/>
    <w:rsid w:val="00E47B62"/>
    <w:rsid w:val="00F65507"/>
    <w:rsid w:val="00F94398"/>
    <w:rsid w:val="00F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8"/>
  </w:style>
  <w:style w:type="paragraph" w:styleId="1">
    <w:name w:val="heading 1"/>
    <w:basedOn w:val="a"/>
    <w:next w:val="a"/>
    <w:link w:val="10"/>
    <w:qFormat/>
    <w:rsid w:val="00570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219"/>
    <w:rPr>
      <w:rFonts w:ascii="Times New Roman" w:eastAsia="Times New Roman" w:hAnsi="Times New Roman" w:cs="Times New Roman"/>
      <w:b/>
      <w:bCs/>
      <w:color w:val="000000"/>
      <w:spacing w:val="-3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rsid w:val="00570219"/>
    <w:rPr>
      <w:rFonts w:ascii="Trebuchet MS" w:hAnsi="Trebuchet MS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70219"/>
    <w:pPr>
      <w:shd w:val="clear" w:color="auto" w:fill="FFFFFF"/>
      <w:spacing w:after="120" w:line="240" w:lineRule="atLeast"/>
      <w:jc w:val="center"/>
    </w:pPr>
    <w:rPr>
      <w:rFonts w:ascii="Trebuchet MS" w:hAnsi="Trebuchet MS"/>
      <w:b/>
      <w:bCs/>
      <w:sz w:val="23"/>
      <w:szCs w:val="23"/>
    </w:rPr>
  </w:style>
  <w:style w:type="character" w:styleId="a4">
    <w:name w:val="Hyperlink"/>
    <w:basedOn w:val="a0"/>
    <w:uiPriority w:val="99"/>
    <w:unhideWhenUsed/>
    <w:rsid w:val="00CD268A"/>
    <w:rPr>
      <w:color w:val="0000FF" w:themeColor="hyperlink"/>
      <w:u w:val="single"/>
    </w:rPr>
  </w:style>
  <w:style w:type="character" w:customStyle="1" w:styleId="2Candara13pt">
    <w:name w:val="Основной текст (2) + Candara;13 pt"/>
    <w:basedOn w:val="2"/>
    <w:rsid w:val="00CE189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3D4DA4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a6">
    <w:name w:val="Оглавление"/>
    <w:basedOn w:val="a"/>
    <w:link w:val="a5"/>
    <w:rsid w:val="003D4DA4"/>
    <w:pPr>
      <w:widowControl w:val="0"/>
      <w:shd w:val="clear" w:color="auto" w:fill="FFFFFF"/>
      <w:spacing w:after="0" w:line="240" w:lineRule="exact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rsid w:val="003D4D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4DA4"/>
    <w:pPr>
      <w:widowControl w:val="0"/>
      <w:shd w:val="clear" w:color="auto" w:fill="FFFFFF"/>
      <w:spacing w:before="180" w:after="0" w:line="197" w:lineRule="exact"/>
      <w:ind w:hanging="88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11"/>
    <w:rsid w:val="00F95B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F95B5D"/>
  </w:style>
  <w:style w:type="character" w:customStyle="1" w:styleId="11">
    <w:name w:val="Основной текст Знак1"/>
    <w:basedOn w:val="a0"/>
    <w:link w:val="a7"/>
    <w:rsid w:val="00F95B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F95B5D"/>
    <w:rPr>
      <w:b/>
      <w:bCs/>
      <w:sz w:val="31"/>
      <w:szCs w:val="3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95B5D"/>
    <w:rPr>
      <w:rFonts w:ascii="Trebuchet MS" w:hAnsi="Trebuchet MS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F95B5D"/>
    <w:pPr>
      <w:shd w:val="clear" w:color="auto" w:fill="FFFFFF"/>
      <w:spacing w:after="300" w:line="362" w:lineRule="exact"/>
      <w:jc w:val="right"/>
      <w:outlineLvl w:val="0"/>
    </w:pPr>
    <w:rPr>
      <w:b/>
      <w:bCs/>
      <w:sz w:val="31"/>
      <w:szCs w:val="31"/>
    </w:rPr>
  </w:style>
  <w:style w:type="character" w:customStyle="1" w:styleId="a9">
    <w:name w:val="Основной текст + Не полужирный"/>
    <w:basedOn w:val="a8"/>
    <w:uiPriority w:val="99"/>
    <w:rsid w:val="00F95B5D"/>
    <w:rPr>
      <w:rFonts w:ascii="Times New Roman" w:hAnsi="Times New Roman" w:cs="Times New Roman"/>
      <w:b/>
      <w:bCs/>
      <w:spacing w:val="0"/>
      <w:sz w:val="27"/>
      <w:szCs w:val="27"/>
      <w:lang w:val="ru-RU" w:eastAsia="ar-SA" w:bidi="ar-SA"/>
    </w:rPr>
  </w:style>
  <w:style w:type="character" w:customStyle="1" w:styleId="22">
    <w:name w:val="Основной текст (2) + Не полужирный"/>
    <w:basedOn w:val="2"/>
    <w:uiPriority w:val="99"/>
    <w:rsid w:val="00F95B5D"/>
    <w:rPr>
      <w:rFonts w:ascii="Trebuchet MS" w:hAnsi="Trebuchet MS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basedOn w:val="a8"/>
    <w:rsid w:val="00F95B5D"/>
    <w:rPr>
      <w:rFonts w:ascii="Times New Roman" w:hAnsi="Times New Roman" w:cs="Times New Roman"/>
      <w:b/>
      <w:bCs/>
      <w:spacing w:val="0"/>
      <w:sz w:val="27"/>
      <w:szCs w:val="27"/>
      <w:lang w:val="ru-RU" w:eastAsia="ar-SA" w:bidi="ar-SA"/>
    </w:rPr>
  </w:style>
  <w:style w:type="character" w:customStyle="1" w:styleId="3">
    <w:name w:val="Основной текст (3)_"/>
    <w:basedOn w:val="a0"/>
    <w:link w:val="30"/>
    <w:rsid w:val="00F95B5D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B5D"/>
    <w:pPr>
      <w:shd w:val="clear" w:color="auto" w:fill="FFFFFF"/>
      <w:spacing w:before="60" w:after="300" w:line="324" w:lineRule="exact"/>
    </w:pPr>
    <w:rPr>
      <w:sz w:val="28"/>
      <w:szCs w:val="28"/>
    </w:rPr>
  </w:style>
  <w:style w:type="character" w:customStyle="1" w:styleId="-1pt">
    <w:name w:val="Основной текст + Интервал -1 pt"/>
    <w:basedOn w:val="a8"/>
    <w:rsid w:val="00F95B5D"/>
    <w:rPr>
      <w:rFonts w:ascii="Times New Roman" w:hAnsi="Times New Roman" w:cs="Times New Roman"/>
      <w:b/>
      <w:bCs/>
      <w:spacing w:val="-30"/>
      <w:sz w:val="27"/>
      <w:szCs w:val="27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d_K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</dc:creator>
  <cp:keywords/>
  <dc:description/>
  <cp:lastModifiedBy>parents</cp:lastModifiedBy>
  <cp:revision>42</cp:revision>
  <dcterms:created xsi:type="dcterms:W3CDTF">2020-03-17T12:15:00Z</dcterms:created>
  <dcterms:modified xsi:type="dcterms:W3CDTF">2020-06-02T02:43:00Z</dcterms:modified>
</cp:coreProperties>
</file>