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B5770" w14:textId="77777777" w:rsidR="00882A33" w:rsidRDefault="00882A33" w:rsidP="00882A33">
      <w:pPr>
        <w:jc w:val="center"/>
        <w:rPr>
          <w:b/>
          <w:sz w:val="28"/>
          <w:szCs w:val="28"/>
        </w:rPr>
      </w:pPr>
      <w:r w:rsidRPr="000A4A9B">
        <w:rPr>
          <w:b/>
          <w:sz w:val="28"/>
          <w:szCs w:val="28"/>
        </w:rPr>
        <w:t>Практическая работа №</w:t>
      </w:r>
      <w:r>
        <w:rPr>
          <w:b/>
          <w:sz w:val="28"/>
          <w:szCs w:val="28"/>
        </w:rPr>
        <w:t>8</w:t>
      </w:r>
      <w:r w:rsidRPr="00882A33">
        <w:rPr>
          <w:b/>
          <w:sz w:val="28"/>
          <w:szCs w:val="28"/>
        </w:rPr>
        <w:t xml:space="preserve"> </w:t>
      </w:r>
    </w:p>
    <w:p w14:paraId="1159EA63" w14:textId="2C08AE81" w:rsidR="00882A33" w:rsidRPr="000A4A9B" w:rsidRDefault="00882A33" w:rsidP="00882A33">
      <w:pPr>
        <w:jc w:val="center"/>
        <w:rPr>
          <w:b/>
          <w:sz w:val="28"/>
          <w:szCs w:val="28"/>
        </w:rPr>
      </w:pPr>
      <w:r w:rsidRPr="000F3C74">
        <w:rPr>
          <w:b/>
          <w:sz w:val="28"/>
          <w:szCs w:val="28"/>
        </w:rPr>
        <w:t>Выполнение работ оператора станка с ЧПУ</w:t>
      </w:r>
    </w:p>
    <w:p w14:paraId="236D2D1A" w14:textId="77777777" w:rsidR="00882A33" w:rsidRDefault="00882A33" w:rsidP="00882A33"/>
    <w:p w14:paraId="2E6805DA" w14:textId="77777777" w:rsidR="00882A33" w:rsidRDefault="00882A33" w:rsidP="00882A33"/>
    <w:p w14:paraId="67B55A01" w14:textId="77777777" w:rsidR="00882A33" w:rsidRPr="00496D38" w:rsidRDefault="00882A33" w:rsidP="00882A3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868FE">
        <w:rPr>
          <w:color w:val="000000"/>
          <w:sz w:val="28"/>
          <w:szCs w:val="28"/>
        </w:rPr>
        <w:t>П</w:t>
      </w:r>
      <w:r w:rsidRPr="00496D38">
        <w:rPr>
          <w:color w:val="000000"/>
          <w:sz w:val="28"/>
          <w:szCs w:val="28"/>
        </w:rPr>
        <w:t>лан работы студентов:</w:t>
      </w:r>
    </w:p>
    <w:p w14:paraId="334AC217" w14:textId="16EDF6BF" w:rsidR="00882A33" w:rsidRDefault="00882A33" w:rsidP="00882A3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96D38">
        <w:rPr>
          <w:color w:val="000000"/>
          <w:sz w:val="28"/>
          <w:szCs w:val="28"/>
        </w:rPr>
        <w:t>1.Посмотреть видео:</w:t>
      </w:r>
      <w:r>
        <w:rPr>
          <w:color w:val="000000"/>
          <w:sz w:val="28"/>
          <w:szCs w:val="28"/>
        </w:rPr>
        <w:t xml:space="preserve"> </w:t>
      </w:r>
    </w:p>
    <w:p w14:paraId="5604AB25" w14:textId="77777777" w:rsidR="00882A33" w:rsidRPr="00496D38" w:rsidRDefault="00882A33" w:rsidP="00882A3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96D38">
        <w:rPr>
          <w:color w:val="000000"/>
          <w:sz w:val="28"/>
          <w:szCs w:val="28"/>
        </w:rPr>
        <w:t>2. Прочитать текст</w:t>
      </w:r>
    </w:p>
    <w:p w14:paraId="0C268C87" w14:textId="77777777" w:rsidR="00882A33" w:rsidRPr="000A4A9B" w:rsidRDefault="00882A33" w:rsidP="00882A33">
      <w:pPr>
        <w:spacing w:before="100" w:beforeAutospacing="1" w:after="100" w:afterAutospacing="1"/>
        <w:rPr>
          <w:sz w:val="28"/>
          <w:szCs w:val="28"/>
        </w:rPr>
      </w:pPr>
      <w:r w:rsidRPr="00496D38">
        <w:rPr>
          <w:color w:val="000000"/>
          <w:sz w:val="28"/>
          <w:szCs w:val="28"/>
        </w:rPr>
        <w:t>3.Ответить на вопросы (письменно).</w:t>
      </w:r>
      <w:r w:rsidRPr="000A4A9B">
        <w:rPr>
          <w:sz w:val="28"/>
          <w:szCs w:val="28"/>
        </w:rPr>
        <w:t xml:space="preserve"> </w:t>
      </w:r>
    </w:p>
    <w:p w14:paraId="3DE9C19A" w14:textId="77777777" w:rsidR="00882A33" w:rsidRDefault="00882A33" w:rsidP="00882A33">
      <w:pPr>
        <w:spacing w:before="100" w:beforeAutospacing="1" w:after="100" w:afterAutospacing="1"/>
        <w:rPr>
          <w:sz w:val="28"/>
          <w:szCs w:val="28"/>
        </w:rPr>
      </w:pPr>
      <w:r w:rsidRPr="000A4A9B">
        <w:rPr>
          <w:b/>
          <w:sz w:val="28"/>
          <w:szCs w:val="28"/>
        </w:rPr>
        <w:t>Цель работы:</w:t>
      </w:r>
      <w:r w:rsidRPr="000A4A9B">
        <w:rPr>
          <w:sz w:val="28"/>
          <w:szCs w:val="28"/>
        </w:rPr>
        <w:t xml:space="preserve"> </w:t>
      </w:r>
    </w:p>
    <w:p w14:paraId="4BB51161" w14:textId="77777777" w:rsidR="00882A33" w:rsidRPr="0096285F" w:rsidRDefault="00882A33" w:rsidP="00882A3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96285F">
        <w:rPr>
          <w:color w:val="000000"/>
          <w:sz w:val="28"/>
          <w:szCs w:val="28"/>
        </w:rPr>
        <w:t>ПК 3.1. Выполнять наладку станков и манипуляторов с программным управлением.</w:t>
      </w:r>
    </w:p>
    <w:p w14:paraId="7C68874F" w14:textId="77777777" w:rsidR="00882A33" w:rsidRPr="0096285F" w:rsidRDefault="00882A33" w:rsidP="00882A3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96285F">
        <w:rPr>
          <w:color w:val="000000"/>
          <w:sz w:val="28"/>
          <w:szCs w:val="28"/>
        </w:rPr>
        <w:t>ПК 3.3. Осуществлять техническое обслуживание станков и манипуляторов с программным управлением</w:t>
      </w:r>
    </w:p>
    <w:p w14:paraId="76961769" w14:textId="77777777" w:rsidR="00882A33" w:rsidRPr="00882A33" w:rsidRDefault="00882A33" w:rsidP="00882A3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82A33">
        <w:rPr>
          <w:color w:val="000000"/>
          <w:sz w:val="28"/>
          <w:szCs w:val="28"/>
        </w:rPr>
        <w:t>Технику безопасности при работах.</w:t>
      </w:r>
    </w:p>
    <w:p w14:paraId="770D006A" w14:textId="77777777" w:rsidR="00882A33" w:rsidRPr="00882A33" w:rsidRDefault="00882A33" w:rsidP="00882A3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82A33">
        <w:rPr>
          <w:color w:val="000000"/>
          <w:sz w:val="28"/>
          <w:szCs w:val="28"/>
        </w:rPr>
        <w:t>Устройство обслуживаемых однотипных станков, промышленных манипуляторов (роботов) с программным управлением и штабелеров.</w:t>
      </w:r>
    </w:p>
    <w:p w14:paraId="48D5EAA7" w14:textId="77777777" w:rsidR="00882A33" w:rsidRPr="00882A33" w:rsidRDefault="00882A33" w:rsidP="00882A3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82A33">
        <w:rPr>
          <w:color w:val="000000"/>
          <w:sz w:val="28"/>
          <w:szCs w:val="28"/>
        </w:rPr>
        <w:t xml:space="preserve">З 3.1.5.  Устройство и правила применения универсальных и специальных приспособлений, контрольно-измерительных инструментов и приборов. </w:t>
      </w:r>
    </w:p>
    <w:p w14:paraId="5197E428" w14:textId="77777777" w:rsidR="00882A33" w:rsidRPr="00882A33" w:rsidRDefault="00882A33" w:rsidP="00882A3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82A33">
        <w:rPr>
          <w:color w:val="000000"/>
          <w:sz w:val="28"/>
          <w:szCs w:val="28"/>
        </w:rPr>
        <w:t xml:space="preserve">З 3.1.9. Правила чтения </w:t>
      </w:r>
      <w:proofErr w:type="spellStart"/>
      <w:r w:rsidRPr="00882A33">
        <w:rPr>
          <w:color w:val="000000"/>
          <w:sz w:val="28"/>
          <w:szCs w:val="28"/>
        </w:rPr>
        <w:t>режимно</w:t>
      </w:r>
      <w:proofErr w:type="spellEnd"/>
      <w:r w:rsidRPr="00882A33">
        <w:rPr>
          <w:color w:val="000000"/>
          <w:sz w:val="28"/>
          <w:szCs w:val="28"/>
        </w:rPr>
        <w:t>-технологических карт обработки деталей.</w:t>
      </w:r>
    </w:p>
    <w:p w14:paraId="4B18A40E" w14:textId="77777777" w:rsidR="00882A33" w:rsidRPr="00882A33" w:rsidRDefault="00882A33" w:rsidP="00882A3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82A33">
        <w:rPr>
          <w:color w:val="000000"/>
          <w:sz w:val="28"/>
          <w:szCs w:val="28"/>
        </w:rPr>
        <w:t>З 3.1.10. Способы установки инструмента в блоки.</w:t>
      </w:r>
    </w:p>
    <w:p w14:paraId="0B5A788B" w14:textId="77777777" w:rsidR="00882A33" w:rsidRPr="00882A33" w:rsidRDefault="00882A33" w:rsidP="00882A3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882A33">
        <w:rPr>
          <w:color w:val="000000"/>
          <w:sz w:val="28"/>
          <w:szCs w:val="28"/>
        </w:rPr>
        <w:t>З 3.1.11. Правила регулирования приспособлений.</w:t>
      </w:r>
    </w:p>
    <w:p w14:paraId="6290D4C9" w14:textId="70A4BC60" w:rsidR="003F5FD1" w:rsidRDefault="003F5FD1"/>
    <w:p w14:paraId="7ADBA7BB" w14:textId="7AF06CF8" w:rsidR="00756503" w:rsidRDefault="00730A03" w:rsidP="00730A03">
      <w:pPr>
        <w:jc w:val="center"/>
        <w:rPr>
          <w:b/>
          <w:sz w:val="28"/>
          <w:szCs w:val="28"/>
        </w:rPr>
      </w:pPr>
      <w:r w:rsidRPr="00730A03">
        <w:rPr>
          <w:b/>
          <w:sz w:val="28"/>
          <w:szCs w:val="28"/>
        </w:rPr>
        <w:t>Контрольные вопросы?</w:t>
      </w:r>
    </w:p>
    <w:p w14:paraId="74916ED6" w14:textId="0A55F49E" w:rsidR="00730A03" w:rsidRDefault="00730A03" w:rsidP="00730A03">
      <w:pPr>
        <w:jc w:val="center"/>
        <w:rPr>
          <w:b/>
          <w:sz w:val="28"/>
          <w:szCs w:val="28"/>
        </w:rPr>
      </w:pPr>
    </w:p>
    <w:p w14:paraId="1E960207" w14:textId="32B2D698" w:rsidR="00730A03" w:rsidRPr="00DF133D" w:rsidRDefault="00730A03" w:rsidP="00DF133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DF133D">
        <w:rPr>
          <w:color w:val="000000"/>
          <w:sz w:val="28"/>
          <w:szCs w:val="28"/>
        </w:rPr>
        <w:t xml:space="preserve">1.Поясните что такое референтная позиция? Зачем она </w:t>
      </w:r>
      <w:proofErr w:type="gramStart"/>
      <w:r w:rsidRPr="00DF133D">
        <w:rPr>
          <w:color w:val="000000"/>
          <w:sz w:val="28"/>
          <w:szCs w:val="28"/>
        </w:rPr>
        <w:t>нужна ,ее</w:t>
      </w:r>
      <w:proofErr w:type="gramEnd"/>
      <w:r w:rsidRPr="00DF133D">
        <w:rPr>
          <w:color w:val="000000"/>
          <w:sz w:val="28"/>
          <w:szCs w:val="28"/>
        </w:rPr>
        <w:t xml:space="preserve"> назначение?</w:t>
      </w:r>
    </w:p>
    <w:p w14:paraId="11DF5B8A" w14:textId="59BD699C" w:rsidR="00730A03" w:rsidRPr="00DF133D" w:rsidRDefault="00730A03" w:rsidP="00DF133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DF133D">
        <w:rPr>
          <w:color w:val="000000"/>
          <w:sz w:val="28"/>
          <w:szCs w:val="28"/>
        </w:rPr>
        <w:t>2.Опишите процедуру возврата инструмента в референтное положение.</w:t>
      </w:r>
    </w:p>
    <w:p w14:paraId="5289771D" w14:textId="48ADEAA1" w:rsidR="00730A03" w:rsidRDefault="00730A03" w:rsidP="00DF133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DF133D">
        <w:rPr>
          <w:color w:val="000000"/>
          <w:sz w:val="28"/>
          <w:szCs w:val="28"/>
        </w:rPr>
        <w:t xml:space="preserve">3. RETURN TO REFERENCE </w:t>
      </w:r>
      <w:proofErr w:type="gramStart"/>
      <w:r w:rsidRPr="00DF133D">
        <w:rPr>
          <w:color w:val="000000"/>
          <w:sz w:val="28"/>
          <w:szCs w:val="28"/>
        </w:rPr>
        <w:t>POINT</w:t>
      </w:r>
      <w:r w:rsidR="00DF133D" w:rsidRPr="00DF133D">
        <w:rPr>
          <w:color w:val="000000"/>
          <w:sz w:val="28"/>
          <w:szCs w:val="28"/>
        </w:rPr>
        <w:t xml:space="preserve"> ,укажите</w:t>
      </w:r>
      <w:proofErr w:type="gramEnd"/>
      <w:r w:rsidR="00DF133D" w:rsidRPr="00DF133D">
        <w:rPr>
          <w:color w:val="000000"/>
          <w:sz w:val="28"/>
          <w:szCs w:val="28"/>
        </w:rPr>
        <w:t xml:space="preserve"> номер ошибки при выводе в референтную точку .</w:t>
      </w:r>
    </w:p>
    <w:p w14:paraId="530EECF7" w14:textId="77C55316" w:rsidR="00DF133D" w:rsidRPr="00DF133D" w:rsidRDefault="00DF133D" w:rsidP="00DF133D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4.Назовите два способа возврата в референтную точку.</w:t>
      </w:r>
      <w:bookmarkStart w:id="0" w:name="_GoBack"/>
      <w:bookmarkEnd w:id="0"/>
    </w:p>
    <w:sectPr w:rsidR="00DF133D" w:rsidRPr="00DF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C5155"/>
    <w:multiLevelType w:val="hybridMultilevel"/>
    <w:tmpl w:val="C290C1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5D"/>
    <w:rsid w:val="003F5A5D"/>
    <w:rsid w:val="003F5FD1"/>
    <w:rsid w:val="00730A03"/>
    <w:rsid w:val="00756503"/>
    <w:rsid w:val="00882A33"/>
    <w:rsid w:val="00D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D011"/>
  <w15:chartTrackingRefBased/>
  <w15:docId w15:val="{82D10651-B47A-455C-AF76-2CF96BD1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2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A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2020-05-19T08:14:00Z</dcterms:created>
  <dcterms:modified xsi:type="dcterms:W3CDTF">2020-05-19T08:56:00Z</dcterms:modified>
</cp:coreProperties>
</file>