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3A13" w14:textId="1E891233" w:rsidR="001E5CB5" w:rsidRPr="001E5CB5" w:rsidRDefault="001E5CB5" w:rsidP="001E5CB5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 w:rsidRPr="001E5CB5">
        <w:rPr>
          <w:b/>
          <w:sz w:val="28"/>
          <w:szCs w:val="28"/>
        </w:rPr>
        <w:t>7</w:t>
      </w:r>
    </w:p>
    <w:p w14:paraId="7CA95F2B" w14:textId="4927A489" w:rsidR="001E5CB5" w:rsidRPr="001E5CB5" w:rsidRDefault="001E5CB5" w:rsidP="001E5CB5">
      <w:pPr>
        <w:jc w:val="center"/>
        <w:rPr>
          <w:b/>
          <w:sz w:val="28"/>
          <w:szCs w:val="28"/>
        </w:rPr>
      </w:pPr>
      <w:r w:rsidRPr="001E5CB5">
        <w:rPr>
          <w:b/>
          <w:sz w:val="28"/>
          <w:szCs w:val="28"/>
        </w:rPr>
        <w:t>Задание: Привязка инструмента</w:t>
      </w:r>
      <w:r w:rsidR="00DC553C">
        <w:rPr>
          <w:b/>
          <w:sz w:val="28"/>
          <w:szCs w:val="28"/>
        </w:rPr>
        <w:t xml:space="preserve"> </w:t>
      </w:r>
      <w:r w:rsidR="00A97709">
        <w:rPr>
          <w:b/>
          <w:sz w:val="28"/>
          <w:szCs w:val="28"/>
        </w:rPr>
        <w:t xml:space="preserve"> </w:t>
      </w:r>
      <w:bookmarkStart w:id="0" w:name="_GoBack"/>
      <w:bookmarkEnd w:id="0"/>
      <w:r w:rsidR="00DC553C" w:rsidRPr="00DC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токарный станок )</w:t>
      </w:r>
      <w:r w:rsidRPr="001E5CB5">
        <w:rPr>
          <w:b/>
          <w:sz w:val="28"/>
          <w:szCs w:val="28"/>
        </w:rPr>
        <w:t xml:space="preserve"> на станке с ЧПУ</w:t>
      </w:r>
    </w:p>
    <w:p w14:paraId="76CCE6AF" w14:textId="069E2977" w:rsidR="001E5CB5" w:rsidRPr="00483EF4" w:rsidRDefault="001E5CB5" w:rsidP="001E5CB5">
      <w:pPr>
        <w:jc w:val="center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>План работы студентов:</w:t>
      </w:r>
    </w:p>
    <w:p w14:paraId="2DBAC215" w14:textId="098A0F45" w:rsidR="001E5CB5" w:rsidRPr="00DC553C" w:rsidRDefault="001E5CB5" w:rsidP="001E5CB5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 xml:space="preserve">1.Посмотреть видео: </w:t>
      </w:r>
      <w:hyperlink r:id="rId5" w:history="1">
        <w:r w:rsidR="00DC553C" w:rsidRPr="00DC553C">
          <w:rPr>
            <w:rStyle w:val="a3"/>
            <w:sz w:val="24"/>
            <w:szCs w:val="24"/>
          </w:rPr>
          <w:t>https://youtu.be/esv</w:t>
        </w:r>
        <w:r w:rsidR="00DC553C" w:rsidRPr="00DC553C">
          <w:rPr>
            <w:rStyle w:val="a3"/>
            <w:sz w:val="24"/>
            <w:szCs w:val="24"/>
          </w:rPr>
          <w:t>G</w:t>
        </w:r>
        <w:r w:rsidR="00DC553C" w:rsidRPr="00DC553C">
          <w:rPr>
            <w:rStyle w:val="a3"/>
            <w:sz w:val="24"/>
            <w:szCs w:val="24"/>
          </w:rPr>
          <w:t>filvy5U</w:t>
        </w:r>
      </w:hyperlink>
    </w:p>
    <w:p w14:paraId="70B478DE" w14:textId="77777777" w:rsidR="001E5CB5" w:rsidRPr="00483EF4" w:rsidRDefault="001E5CB5" w:rsidP="001E5CB5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>2. Прочитать текст</w:t>
      </w:r>
    </w:p>
    <w:p w14:paraId="568DC34D" w14:textId="77777777" w:rsidR="001E5CB5" w:rsidRPr="00483EF4" w:rsidRDefault="001E5CB5" w:rsidP="001E5CB5">
      <w:pPr>
        <w:spacing w:before="100" w:beforeAutospacing="1" w:after="100" w:afterAutospacing="1" w:line="360" w:lineRule="auto"/>
        <w:rPr>
          <w:sz w:val="24"/>
          <w:szCs w:val="24"/>
        </w:rPr>
      </w:pPr>
      <w:r w:rsidRPr="00483EF4">
        <w:rPr>
          <w:color w:val="000000"/>
          <w:sz w:val="24"/>
          <w:szCs w:val="24"/>
        </w:rPr>
        <w:t>3.Ответить на вопросы (письменно).</w:t>
      </w:r>
      <w:r w:rsidRPr="00483EF4">
        <w:rPr>
          <w:sz w:val="24"/>
          <w:szCs w:val="24"/>
        </w:rPr>
        <w:t xml:space="preserve"> </w:t>
      </w:r>
    </w:p>
    <w:p w14:paraId="178A351F" w14:textId="77777777" w:rsidR="001E5CB5" w:rsidRPr="001A1CF0" w:rsidRDefault="001E5CB5" w:rsidP="001E5CB5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b/>
          <w:sz w:val="24"/>
          <w:szCs w:val="24"/>
        </w:rPr>
        <w:t>Цель работы</w:t>
      </w:r>
      <w:proofErr w:type="gramStart"/>
      <w:r w:rsidRPr="00483EF4">
        <w:rPr>
          <w:b/>
          <w:sz w:val="24"/>
          <w:szCs w:val="24"/>
        </w:rPr>
        <w:t>:</w:t>
      </w:r>
      <w:r w:rsidRPr="00483EF4">
        <w:rPr>
          <w:sz w:val="24"/>
          <w:szCs w:val="24"/>
        </w:rPr>
        <w:t xml:space="preserve"> </w:t>
      </w:r>
      <w:r w:rsidRPr="000A4A9B">
        <w:rPr>
          <w:b/>
          <w:sz w:val="28"/>
          <w:szCs w:val="28"/>
        </w:rPr>
        <w:t>:</w:t>
      </w:r>
      <w:proofErr w:type="gramEnd"/>
      <w:r w:rsidRPr="000A4A9B">
        <w:rPr>
          <w:sz w:val="28"/>
          <w:szCs w:val="28"/>
        </w:rPr>
        <w:t xml:space="preserve"> </w:t>
      </w:r>
      <w:r w:rsidRPr="001A1CF0">
        <w:rPr>
          <w:color w:val="3D3D3D"/>
          <w:sz w:val="24"/>
          <w:szCs w:val="24"/>
          <w:shd w:val="clear" w:color="auto" w:fill="FFFFFF"/>
        </w:rPr>
        <w:t>ПК 3.1. Выполнять наладку станков и манипуляторов с программным управлением.</w:t>
      </w:r>
    </w:p>
    <w:p w14:paraId="2C249911" w14:textId="5F420BA3" w:rsidR="001E5CB5" w:rsidRDefault="001E5CB5" w:rsidP="001E5CB5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1A1CF0">
        <w:rPr>
          <w:color w:val="3D3D3D"/>
          <w:sz w:val="24"/>
          <w:szCs w:val="24"/>
          <w:shd w:val="clear" w:color="auto" w:fill="FFFFFF"/>
        </w:rPr>
        <w:t>ПК 3.3. Осуществлять техническое обслуживание станков и манипуляторов с программным управление</w:t>
      </w:r>
    </w:p>
    <w:p w14:paraId="03C5435C" w14:textId="77777777" w:rsidR="00DC553C" w:rsidRPr="001A1CF0" w:rsidRDefault="00DC553C" w:rsidP="001E5CB5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</w:p>
    <w:p w14:paraId="5639E2C9" w14:textId="0CAD1625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У</w:t>
      </w:r>
      <w:r w:rsidRPr="00DC553C">
        <w:rPr>
          <w:color w:val="000000"/>
          <w:sz w:val="24"/>
          <w:szCs w:val="24"/>
        </w:rPr>
        <w:t>правляющая программа создана, </w:t>
      </w:r>
      <w:hyperlink r:id="rId6" w:history="1">
        <w:r w:rsidRPr="00DC553C">
          <w:rPr>
            <w:color w:val="000000"/>
            <w:sz w:val="24"/>
            <w:szCs w:val="24"/>
          </w:rPr>
          <w:t>инструмент</w:t>
        </w:r>
      </w:hyperlink>
      <w:r w:rsidRPr="00DC553C">
        <w:rPr>
          <w:color w:val="000000"/>
          <w:sz w:val="24"/>
          <w:szCs w:val="24"/>
        </w:rPr>
        <w:t> выбран и установлен в револьверную головку. Однако система координат станка пока не понимает, в каких точках пространства находятся режущие кромки фрезы или резца. Чтобы программа отработала корректно, нужно выполнить следующий этап наладки — привязку инструмента. Последняя заключается в определении вылетов </w:t>
      </w:r>
      <w:hyperlink r:id="rId7" w:history="1">
        <w:r w:rsidRPr="00DC553C">
          <w:rPr>
            <w:color w:val="000000"/>
            <w:sz w:val="24"/>
            <w:szCs w:val="24"/>
          </w:rPr>
          <w:t>фрезы</w:t>
        </w:r>
      </w:hyperlink>
      <w:r w:rsidRPr="00DC553C">
        <w:rPr>
          <w:color w:val="000000"/>
          <w:sz w:val="24"/>
          <w:szCs w:val="24"/>
        </w:rPr>
        <w:t>, сверла или резца по осям и занесении полученных значений в УП.</w:t>
      </w:r>
    </w:p>
    <w:p w14:paraId="05BE0E5E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При выполнении операции необходимо учитывать следующие нюансы:</w:t>
      </w:r>
    </w:p>
    <w:p w14:paraId="6739DB5A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какую поверхность будет обрабатывать инструмент — внутреннюю или наружную;</w:t>
      </w:r>
    </w:p>
    <w:p w14:paraId="31A0F62B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направление вращения шпинделя;</w:t>
      </w:r>
    </w:p>
    <w:p w14:paraId="0710ADBC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радиус режущей кромки.</w:t>
      </w:r>
    </w:p>
    <w:p w14:paraId="25E5BE2B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Привязка инструмента на станках с ЧПУ выполняется со стойки, поэтому наладчик должен хорошо знать систему и команды, которые используются для установки каждого вида корректоров.</w:t>
      </w:r>
    </w:p>
    <w:p w14:paraId="30EB0E1B" w14:textId="77777777" w:rsidR="00DC553C" w:rsidRPr="00DC553C" w:rsidRDefault="00DC553C" w:rsidP="00DC553C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ЗАЧЕМ ВЫПОЛНЯТЬ ПРИВЯЗКУ?</w:t>
      </w:r>
    </w:p>
    <w:p w14:paraId="4488EF96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Для понимания важности операции предлагаем рассмотреть один из наиболее простых частных случаев — установку корректора на длину сверла.</w:t>
      </w:r>
    </w:p>
    <w:p w14:paraId="545C15CC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lastRenderedPageBreak/>
        <w:t>В токарном станке ось вращения заготовки (шпинделя) совпадает с осью любого инструмента, который зажимают в патрон задней бабки, и значение имеет только его длина. В результате неправильной или неточной привязки инструмента к ЧПУ глубина отверстия окажется больше или меньше, чем нужно.</w:t>
      </w:r>
    </w:p>
    <w:p w14:paraId="6BBD17D0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Ошибки в установке корректоров приводят к тому, что инструмент врезается в шпиндель, стол, заготовку на рабочем или холостом ходу. В лучшем случае вы потеряете фрезу, а в худшем — станок придется остановить на длительный и дорогой ремонт.</w:t>
      </w:r>
    </w:p>
    <w:p w14:paraId="50476532" w14:textId="77777777" w:rsidR="00DC553C" w:rsidRPr="00DC553C" w:rsidRDefault="00DC553C" w:rsidP="00DC553C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КОГДА ПРИВЯЗКА НЕОБХОДИМА?</w:t>
      </w:r>
    </w:p>
    <w:p w14:paraId="5E0218E3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На любом станке ЧПУ привязку инструмента делают перед тем, как выставить ноль детали. Вылеты инструментов определяют в следующих случаях:</w:t>
      </w:r>
    </w:p>
    <w:p w14:paraId="1181A19F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Если у вас многошпиндельный станок или установлена револьверная головка, нужно сделать привязку для каждого инструмента перед началом обработки. Система станка запомнит все значения.</w:t>
      </w:r>
    </w:p>
    <w:p w14:paraId="35220C7B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Если у вас простой станок с одним шпинделем, привязываться нужно каждый раз после смены фрезы или резца.</w:t>
      </w:r>
    </w:p>
    <w:p w14:paraId="76459B9A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После переточки инструмента. Чтобы задать уменьшение длины сверла или изменение размера напайки резца, можно воспользоваться корректорами износа, которые есть в большинстве систем. Однако, если вы только начинаете осваивать станок, лучше определять вылет инструмента каждый раз после переточки, чтобы не ошибиться.</w:t>
      </w:r>
    </w:p>
    <w:p w14:paraId="676F69BD" w14:textId="77777777" w:rsidR="00DC553C" w:rsidRPr="00DC553C" w:rsidRDefault="00DC553C" w:rsidP="00DC553C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После замены твердосплавной пластины на резцах привязка к ЧПУ станка чаще всего не требуется. Достаточно сделать контрольный замер обработанной им поверхности.</w:t>
      </w:r>
    </w:p>
    <w:p w14:paraId="27243AEA" w14:textId="77777777" w:rsidR="00DC553C" w:rsidRDefault="00DC553C" w:rsidP="00DC553C">
      <w:pPr>
        <w:pStyle w:val="2"/>
        <w:shd w:val="clear" w:color="auto" w:fill="FFFFFF"/>
        <w:spacing w:before="600" w:after="300"/>
        <w:rPr>
          <w:rFonts w:ascii="Arial" w:hAnsi="Arial" w:cs="Arial"/>
          <w:caps/>
          <w:color w:val="333333"/>
          <w:sz w:val="33"/>
          <w:szCs w:val="33"/>
        </w:rPr>
      </w:pPr>
      <w:r>
        <w:rPr>
          <w:rFonts w:ascii="Arial" w:hAnsi="Arial" w:cs="Arial"/>
          <w:caps/>
          <w:color w:val="333333"/>
          <w:sz w:val="33"/>
          <w:szCs w:val="33"/>
        </w:rPr>
        <w:t>СПОСОБЫ ПРИВЯЗКИ</w:t>
      </w:r>
    </w:p>
    <w:p w14:paraId="33F4DA75" w14:textId="0BCD8BA6" w:rsid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Способ привязки инструмента к детали и станку выбирают в зависимости от вида обработки и требований к точности. Принципы определения координат режущих кромок одинаковы для всех станков, но таблицы корректоров, команды и клавиатура на стойках могут различаться. Поэтому мы остановимся только на перемещениях инструмента и измерении.</w:t>
      </w:r>
    </w:p>
    <w:p w14:paraId="26748D2B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lastRenderedPageBreak/>
        <w:t>Привязка инструмента на токарно-фрезерных станках, как и другие операции по отладке управляющих программ, выполняется в режиме ручного ввода данных (MDI). Наладчик должен точно знать, какой именно код он прописывает, поскольку его исполнение происходит сразу же после ввода.</w:t>
      </w:r>
    </w:p>
    <w:p w14:paraId="6058704E" w14:textId="77777777" w:rsidR="00DC553C" w:rsidRDefault="00DC553C" w:rsidP="00DC553C">
      <w:pPr>
        <w:pStyle w:val="3"/>
        <w:shd w:val="clear" w:color="auto" w:fill="FFFFFF"/>
        <w:spacing w:before="600" w:after="30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ТОРЦЕВАНИЕ</w:t>
      </w:r>
    </w:p>
    <w:p w14:paraId="3BD93754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Для определения координаты резца по оси Z его аккуратно подгоняют к заготовке и обрабатывают ее торец. Не нужно снимать много материала — достаточно только «забелить» поверхность и совместить текущее положение инструмента с нулем станка. Перед остановкой шпинделя резец нужно вывести по оси X без изменения его положения по Z.</w:t>
      </w:r>
    </w:p>
    <w:p w14:paraId="72E22B04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Для определения координаты по оси X резец подводят к боковой поверхности детали и протачивают ее с минимальным съемом материала до получения чистой поверхности. Необходимо обработать участок, достаточный для измерения диаметра. Именно этот размер нужно внести в таблицу, чтобы система рассчитала и запомнила координату. В этом случае резец отводят от детали по оси Z.</w:t>
      </w:r>
    </w:p>
    <w:p w14:paraId="69993668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Определение координаты расточного, резьбового или любого другого резца для внутренней обработки несколько отличается. Сначала необходимо привязать сверло и просверлить отверстие в заготовке, после чего выполнить его расточку. Обратите внимание, что напайка внутреннего резца «смотрит» в обратную сторону (т. е. находится с другой стороны от оси), поэтому в таблицу инструмента значение диаметра нужно вносить со знаком «минус», иначе координата будет определена неправильно.</w:t>
      </w:r>
    </w:p>
    <w:p w14:paraId="3A8877DA" w14:textId="77777777" w:rsidR="00DC553C" w:rsidRDefault="00DC553C" w:rsidP="00DC553C">
      <w:pPr>
        <w:pStyle w:val="3"/>
        <w:shd w:val="clear" w:color="auto" w:fill="FFFFFF"/>
        <w:spacing w:before="600" w:after="30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ЩУПЫ ИЛИ КОНЦЕВЫЕ МЕРЫ</w:t>
      </w:r>
    </w:p>
    <w:p w14:paraId="206ABC71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Если поверхность заготовки нельзя обрабатывать, для определения координат по Z и X можно использовать мерные плитки или щупы с известными размерами. Резец подводят к детали с зазором: так, чтобы концевая мера не проходила. На минимальной подаче отводят резец, пока она не войдет. Толщину плитки нужно добавить в корректоры.</w:t>
      </w:r>
    </w:p>
    <w:p w14:paraId="24744932" w14:textId="77777777" w:rsidR="00DC553C" w:rsidRDefault="00DC553C" w:rsidP="00DC553C">
      <w:pPr>
        <w:pStyle w:val="3"/>
        <w:shd w:val="clear" w:color="auto" w:fill="FFFFFF"/>
        <w:spacing w:before="600" w:after="30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lastRenderedPageBreak/>
        <w:t>БУМАГА</w:t>
      </w:r>
    </w:p>
    <w:p w14:paraId="1C28C015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>Этот способ подойдет, когда к обработке не предъявляют высоких требований по точности: раскрой листовых материалов, обработка фасадов. Вместо концевой меры используют бумагу, а фрезу приближают к заготовке до тех пор, пока лист не зажмет между ними.</w:t>
      </w:r>
    </w:p>
    <w:p w14:paraId="625DB2F4" w14:textId="77777777" w:rsidR="00DC553C" w:rsidRDefault="00DC553C" w:rsidP="00DC553C">
      <w:pPr>
        <w:pStyle w:val="3"/>
        <w:shd w:val="clear" w:color="auto" w:fill="FFFFFF"/>
        <w:spacing w:before="600" w:after="30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ЭЛЕКТРОННЫЕ ДАТЧИКИ</w:t>
      </w:r>
    </w:p>
    <w:p w14:paraId="3FA725DD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 xml:space="preserve">Многие станки комплектуются электронными датчиками привязки инструмента, которые также называют </w:t>
      </w:r>
      <w:proofErr w:type="spellStart"/>
      <w:r w:rsidRPr="00DC553C">
        <w:rPr>
          <w:color w:val="000000"/>
          <w:sz w:val="24"/>
          <w:szCs w:val="24"/>
        </w:rPr>
        <w:t>tool</w:t>
      </w:r>
      <w:proofErr w:type="spellEnd"/>
      <w:r w:rsidRPr="00DC553C">
        <w:rPr>
          <w:color w:val="000000"/>
          <w:sz w:val="24"/>
          <w:szCs w:val="24"/>
        </w:rPr>
        <w:t xml:space="preserve"> </w:t>
      </w:r>
      <w:proofErr w:type="spellStart"/>
      <w:r w:rsidRPr="00DC553C">
        <w:rPr>
          <w:color w:val="000000"/>
          <w:sz w:val="24"/>
          <w:szCs w:val="24"/>
        </w:rPr>
        <w:t>setter</w:t>
      </w:r>
      <w:proofErr w:type="spellEnd"/>
      <w:r w:rsidRPr="00DC553C">
        <w:rPr>
          <w:color w:val="000000"/>
          <w:sz w:val="24"/>
          <w:szCs w:val="24"/>
        </w:rPr>
        <w:t xml:space="preserve">. Работать с ними удобно и быстро, определение координат выполняется в автоматическом режиме, что исключает вероятность ошибки. </w:t>
      </w:r>
      <w:proofErr w:type="spellStart"/>
      <w:r w:rsidRPr="00DC553C">
        <w:rPr>
          <w:color w:val="000000"/>
          <w:sz w:val="24"/>
          <w:szCs w:val="24"/>
        </w:rPr>
        <w:t>Tool</w:t>
      </w:r>
      <w:proofErr w:type="spellEnd"/>
      <w:r w:rsidRPr="00DC553C">
        <w:rPr>
          <w:color w:val="000000"/>
          <w:sz w:val="24"/>
          <w:szCs w:val="24"/>
        </w:rPr>
        <w:t xml:space="preserve"> </w:t>
      </w:r>
      <w:proofErr w:type="spellStart"/>
      <w:r w:rsidRPr="00DC553C">
        <w:rPr>
          <w:color w:val="000000"/>
          <w:sz w:val="24"/>
          <w:szCs w:val="24"/>
        </w:rPr>
        <w:t>setter</w:t>
      </w:r>
      <w:proofErr w:type="spellEnd"/>
      <w:r w:rsidRPr="00DC553C">
        <w:rPr>
          <w:color w:val="000000"/>
          <w:sz w:val="24"/>
          <w:szCs w:val="24"/>
        </w:rPr>
        <w:t xml:space="preserve"> вызывается командой со стойки. Инструмент подводится вручную на расстояние около 3 мм от датчика, после чего подается команда на определение координаты. В автоматическом режиме резец касается поверхности, а система станка сама делает расчет и вносит корректор в таблицу инструментов.</w:t>
      </w:r>
    </w:p>
    <w:p w14:paraId="0A64665B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DC553C">
        <w:rPr>
          <w:color w:val="000000"/>
          <w:sz w:val="24"/>
          <w:szCs w:val="24"/>
        </w:rPr>
        <w:t xml:space="preserve">Также существуют датчики и комплектные измерительные системы, которые можно приобрести отдельно. Один из наиболее известных производителей такого оборудования — </w:t>
      </w:r>
      <w:proofErr w:type="spellStart"/>
      <w:r w:rsidRPr="00DC553C">
        <w:rPr>
          <w:color w:val="000000"/>
          <w:sz w:val="24"/>
          <w:szCs w:val="24"/>
        </w:rPr>
        <w:t>Renishaw</w:t>
      </w:r>
      <w:proofErr w:type="spellEnd"/>
      <w:r w:rsidRPr="00DC553C">
        <w:rPr>
          <w:color w:val="000000"/>
          <w:sz w:val="24"/>
          <w:szCs w:val="24"/>
        </w:rPr>
        <w:t>. Компания изготавливает контактные датчики для привязки инструмента, деталей, проведения высокоточных технических измерений.</w:t>
      </w:r>
    </w:p>
    <w:p w14:paraId="677321FD" w14:textId="77777777" w:rsidR="00DC553C" w:rsidRPr="00DC553C" w:rsidRDefault="00DC553C" w:rsidP="00DC553C">
      <w:pPr>
        <w:spacing w:before="100" w:beforeAutospacing="1" w:after="100" w:afterAutospacing="1" w:line="360" w:lineRule="auto"/>
        <w:ind w:firstLine="851"/>
        <w:rPr>
          <w:color w:val="000000"/>
          <w:sz w:val="24"/>
          <w:szCs w:val="24"/>
        </w:rPr>
      </w:pPr>
    </w:p>
    <w:p w14:paraId="3CCE92EF" w14:textId="231B46DB" w:rsidR="00B364D9" w:rsidRDefault="00DC553C" w:rsidP="00DC553C">
      <w:pPr>
        <w:pStyle w:val="3"/>
        <w:shd w:val="clear" w:color="auto" w:fill="FFFFFF"/>
        <w:spacing w:before="600" w:after="300"/>
        <w:jc w:val="center"/>
        <w:rPr>
          <w:rFonts w:ascii="Arial" w:hAnsi="Arial" w:cs="Arial"/>
          <w:caps/>
          <w:color w:val="333333"/>
        </w:rPr>
      </w:pPr>
      <w:r w:rsidRPr="00DC553C">
        <w:rPr>
          <w:rFonts w:ascii="Arial" w:hAnsi="Arial" w:cs="Arial"/>
          <w:caps/>
          <w:color w:val="333333"/>
        </w:rPr>
        <w:t>Контрольные вопросы:</w:t>
      </w:r>
    </w:p>
    <w:p w14:paraId="687A00E5" w14:textId="7A67F024" w:rsidR="00DC553C" w:rsidRPr="00AA5AB1" w:rsidRDefault="00DC553C" w:rsidP="00AA5AB1">
      <w:pPr>
        <w:spacing w:line="360" w:lineRule="auto"/>
        <w:rPr>
          <w:sz w:val="24"/>
          <w:szCs w:val="24"/>
        </w:rPr>
      </w:pPr>
      <w:r w:rsidRPr="00AA5AB1">
        <w:rPr>
          <w:sz w:val="24"/>
          <w:szCs w:val="24"/>
        </w:rPr>
        <w:t>1.Назовите команды для выбора соответствующего инструмента для привязки.</w:t>
      </w:r>
    </w:p>
    <w:p w14:paraId="007487DF" w14:textId="36C6D9E5" w:rsidR="00DC553C" w:rsidRDefault="00DC553C" w:rsidP="00AA5AB1">
      <w:pPr>
        <w:spacing w:line="360" w:lineRule="auto"/>
        <w:rPr>
          <w:sz w:val="24"/>
          <w:szCs w:val="24"/>
        </w:rPr>
      </w:pPr>
      <w:r w:rsidRPr="00AA5AB1">
        <w:rPr>
          <w:sz w:val="24"/>
          <w:szCs w:val="24"/>
        </w:rPr>
        <w:t xml:space="preserve">2.Напишите (развернуто) назначение </w:t>
      </w:r>
      <w:r w:rsidR="00AA5AB1" w:rsidRPr="00AA5AB1">
        <w:rPr>
          <w:sz w:val="24"/>
          <w:szCs w:val="24"/>
        </w:rPr>
        <w:t xml:space="preserve">и когда используется режим ручного ввода </w:t>
      </w:r>
      <w:r w:rsidR="00AA5AB1" w:rsidRPr="00AA5AB1">
        <w:rPr>
          <w:sz w:val="24"/>
          <w:szCs w:val="24"/>
          <w:lang w:val="en-US"/>
        </w:rPr>
        <w:t>MDI</w:t>
      </w:r>
      <w:r w:rsidR="00AA5AB1" w:rsidRPr="00AA5AB1">
        <w:rPr>
          <w:sz w:val="24"/>
          <w:szCs w:val="24"/>
        </w:rPr>
        <w:t>.</w:t>
      </w:r>
    </w:p>
    <w:p w14:paraId="05A1F5D8" w14:textId="72B92D2C" w:rsidR="00AA5AB1" w:rsidRDefault="00AA5AB1" w:rsidP="00AA5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Для чего необходи</w:t>
      </w:r>
      <w:r w:rsidR="00A97709">
        <w:rPr>
          <w:sz w:val="24"/>
          <w:szCs w:val="24"/>
        </w:rPr>
        <w:t xml:space="preserve">мо торцевать деталь при привязке инструментов? </w:t>
      </w:r>
      <w:proofErr w:type="gramStart"/>
      <w:r w:rsidR="00A97709">
        <w:rPr>
          <w:sz w:val="24"/>
          <w:szCs w:val="24"/>
        </w:rPr>
        <w:t>(</w:t>
      </w:r>
      <w:proofErr w:type="gramEnd"/>
      <w:r w:rsidR="00A97709">
        <w:rPr>
          <w:sz w:val="24"/>
          <w:szCs w:val="24"/>
        </w:rPr>
        <w:t xml:space="preserve">в случае когда </w:t>
      </w:r>
      <w:r w:rsidR="00A97709" w:rsidRPr="00A97709">
        <w:rPr>
          <w:sz w:val="24"/>
          <w:szCs w:val="24"/>
        </w:rPr>
        <w:t xml:space="preserve"> </w:t>
      </w:r>
      <w:r w:rsidR="00A97709">
        <w:rPr>
          <w:sz w:val="24"/>
          <w:szCs w:val="24"/>
        </w:rPr>
        <w:t xml:space="preserve"> отсутствует </w:t>
      </w:r>
      <w:r w:rsidR="00A97709">
        <w:rPr>
          <w:sz w:val="24"/>
          <w:szCs w:val="24"/>
          <w:lang w:val="en-US"/>
        </w:rPr>
        <w:t>RENISHAW</w:t>
      </w:r>
      <w:r w:rsidR="00A97709" w:rsidRPr="00A97709">
        <w:rPr>
          <w:sz w:val="24"/>
          <w:szCs w:val="24"/>
        </w:rPr>
        <w:t>)</w:t>
      </w:r>
    </w:p>
    <w:p w14:paraId="28E55CD0" w14:textId="36BB8C0C" w:rsidR="00A97709" w:rsidRPr="00A97709" w:rsidRDefault="00A97709" w:rsidP="00AA5AB1">
      <w:pPr>
        <w:spacing w:line="360" w:lineRule="auto"/>
        <w:rPr>
          <w:sz w:val="24"/>
          <w:szCs w:val="24"/>
        </w:rPr>
      </w:pPr>
    </w:p>
    <w:sectPr w:rsidR="00A97709" w:rsidRPr="00A9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B13"/>
    <w:multiLevelType w:val="multilevel"/>
    <w:tmpl w:val="376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91923"/>
    <w:multiLevelType w:val="multilevel"/>
    <w:tmpl w:val="EEC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54"/>
    <w:rsid w:val="001E5CB5"/>
    <w:rsid w:val="00A97709"/>
    <w:rsid w:val="00AA5AB1"/>
    <w:rsid w:val="00B364D9"/>
    <w:rsid w:val="00DC553C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DA80"/>
  <w15:chartTrackingRefBased/>
  <w15:docId w15:val="{302E8CE9-3E23-4F96-ACAB-272D69A9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5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5C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553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553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C553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55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5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cut.ru/catalog/instrument/filter/type-is-freza/app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cut.ru/catalog/instrument/" TargetMode="External"/><Relationship Id="rId5" Type="http://schemas.openxmlformats.org/officeDocument/2006/relationships/hyperlink" Target="https://youtu.be/esvGfilvy5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2020-05-18T07:54:00Z</dcterms:created>
  <dcterms:modified xsi:type="dcterms:W3CDTF">2020-05-18T08:40:00Z</dcterms:modified>
</cp:coreProperties>
</file>