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7064" w14:textId="05194BFD" w:rsidR="00A90660" w:rsidRDefault="00A90660" w:rsidP="00A90660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14:paraId="3684D87E" w14:textId="44AC5156" w:rsidR="00A90660" w:rsidRDefault="00A90660" w:rsidP="00A90660">
      <w:pPr>
        <w:jc w:val="center"/>
        <w:rPr>
          <w:b/>
          <w:sz w:val="28"/>
          <w:szCs w:val="28"/>
        </w:rPr>
      </w:pPr>
      <w:r w:rsidRPr="000F3C74">
        <w:rPr>
          <w:b/>
          <w:sz w:val="28"/>
          <w:szCs w:val="28"/>
        </w:rPr>
        <w:t>Установка рабочих смещений детали с помощью индикатора края</w:t>
      </w:r>
    </w:p>
    <w:p w14:paraId="68BD4C6A" w14:textId="2029AE87" w:rsidR="00A90660" w:rsidRDefault="00A90660"/>
    <w:p w14:paraId="7FAD9445" w14:textId="77777777" w:rsidR="00A90660" w:rsidRPr="00A90660" w:rsidRDefault="00A90660" w:rsidP="00A90660"/>
    <w:p w14:paraId="7A193932" w14:textId="411E11E7" w:rsidR="00A90660" w:rsidRDefault="00A90660" w:rsidP="00A90660"/>
    <w:p w14:paraId="4D7C1C52" w14:textId="77777777" w:rsidR="00A90660" w:rsidRPr="00496D38" w:rsidRDefault="00A90660" w:rsidP="00A9066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2D5750AE" w14:textId="41368346" w:rsidR="00A90660" w:rsidRDefault="00A90660" w:rsidP="00A9066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 w:rsidRPr="00A90660">
        <w:t xml:space="preserve"> </w:t>
      </w:r>
      <w:hyperlink r:id="rId5" w:history="1">
        <w:r w:rsidRPr="00A90660">
          <w:rPr>
            <w:rStyle w:val="a3"/>
            <w:sz w:val="28"/>
            <w:szCs w:val="28"/>
          </w:rPr>
          <w:t>https://yo</w:t>
        </w:r>
        <w:r w:rsidRPr="00A90660">
          <w:rPr>
            <w:rStyle w:val="a3"/>
            <w:sz w:val="28"/>
            <w:szCs w:val="28"/>
          </w:rPr>
          <w:t>u</w:t>
        </w:r>
        <w:r w:rsidRPr="00A90660">
          <w:rPr>
            <w:rStyle w:val="a3"/>
            <w:sz w:val="28"/>
            <w:szCs w:val="28"/>
          </w:rPr>
          <w:t>tu.be/aZe_pdhhYks</w:t>
        </w:r>
      </w:hyperlink>
    </w:p>
    <w:p w14:paraId="6356FC6E" w14:textId="50110815" w:rsidR="00A90660" w:rsidRDefault="00A90660" w:rsidP="00A90660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6" w:history="1">
        <w:r w:rsidRPr="00A90660">
          <w:rPr>
            <w:rStyle w:val="a3"/>
            <w:sz w:val="28"/>
            <w:szCs w:val="28"/>
          </w:rPr>
          <w:t>https://youtu.be/HplIKez731I</w:t>
        </w:r>
      </w:hyperlink>
    </w:p>
    <w:p w14:paraId="09BEE35A" w14:textId="77777777" w:rsidR="00A90660" w:rsidRPr="00496D38" w:rsidRDefault="00A90660" w:rsidP="00A9066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7B24B9C0" w14:textId="77777777" w:rsidR="00A90660" w:rsidRPr="000150BF" w:rsidRDefault="00A90660" w:rsidP="00A90660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150BF">
        <w:rPr>
          <w:color w:val="000000"/>
          <w:sz w:val="28"/>
          <w:szCs w:val="28"/>
        </w:rPr>
        <w:t xml:space="preserve"> </w:t>
      </w:r>
    </w:p>
    <w:p w14:paraId="0520918A" w14:textId="77777777" w:rsidR="00A90660" w:rsidRDefault="00A90660" w:rsidP="00A90660">
      <w:pPr>
        <w:ind w:firstLine="708"/>
        <w:rPr>
          <w:b/>
          <w:sz w:val="28"/>
          <w:szCs w:val="28"/>
        </w:rPr>
      </w:pPr>
    </w:p>
    <w:p w14:paraId="39A1A80E" w14:textId="7CDA4996" w:rsidR="00197A59" w:rsidRDefault="00A90660" w:rsidP="00A90660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A90660">
        <w:rPr>
          <w:color w:val="000000"/>
          <w:sz w:val="28"/>
          <w:szCs w:val="28"/>
        </w:rPr>
        <w:t>Цель работы: установить рабочие смещения нуля детали на фрезерном станке с помощью индикатора края</w:t>
      </w:r>
    </w:p>
    <w:p w14:paraId="5D45E984" w14:textId="5E1C47B1" w:rsidR="00A90660" w:rsidRDefault="00A90660" w:rsidP="00A90660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14:paraId="636F7FC4" w14:textId="77777777" w:rsidR="00A90660" w:rsidRPr="00A90660" w:rsidRDefault="00A90660" w:rsidP="002109E5">
      <w:pPr>
        <w:shd w:val="clear" w:color="auto" w:fill="FFFFFF"/>
        <w:spacing w:after="45" w:line="360" w:lineRule="auto"/>
        <w:jc w:val="both"/>
        <w:outlineLvl w:val="3"/>
        <w:rPr>
          <w:rFonts w:ascii="Roboto" w:hAnsi="Roboto"/>
          <w:b/>
          <w:bCs/>
          <w:color w:val="1C1C1C"/>
          <w:sz w:val="23"/>
          <w:szCs w:val="23"/>
        </w:rPr>
      </w:pPr>
      <w:r w:rsidRPr="00A90660">
        <w:rPr>
          <w:rFonts w:ascii="Roboto" w:hAnsi="Roboto"/>
          <w:b/>
          <w:bCs/>
          <w:color w:val="1C1C1C"/>
          <w:sz w:val="23"/>
          <w:szCs w:val="23"/>
        </w:rPr>
        <w:t>Алгоритм нахождения нулевой точки детали по оси Z</w:t>
      </w:r>
    </w:p>
    <w:p w14:paraId="47857897" w14:textId="77777777" w:rsidR="00A90660" w:rsidRPr="00A90660" w:rsidRDefault="00A90660" w:rsidP="00210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Подготовить и держать поблизости плоскопараллельную концевую меру толщиной не более 25 мм.</w:t>
      </w:r>
    </w:p>
    <w:p w14:paraId="66701265" w14:textId="77777777" w:rsidR="00A90660" w:rsidRPr="00A90660" w:rsidRDefault="00A90660" w:rsidP="00210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Подвести торец шпинделя в толчковом режиме к поверхности детали по оси Z на расстояние не более 50 мм.</w:t>
      </w:r>
    </w:p>
    <w:p w14:paraId="747E88DA" w14:textId="77777777" w:rsidR="00A90660" w:rsidRPr="00A90660" w:rsidRDefault="00A90660" w:rsidP="00210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При помощи маховика или ручного генератора импульсов подвести торец шпинделя еще ближе к детали, так чтобы это расстояние стало меньше толщины плоскопараллельной концевой меры.</w:t>
      </w:r>
    </w:p>
    <w:p w14:paraId="3554FD12" w14:textId="77777777" w:rsidR="00A90660" w:rsidRPr="00A90660" w:rsidRDefault="00A90660" w:rsidP="00210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Положить плоскопараллельную концевую меру на поверхность детали рядом со шпинделем.</w:t>
      </w:r>
    </w:p>
    <w:p w14:paraId="187D6858" w14:textId="77777777" w:rsidR="00A90660" w:rsidRPr="00A90660" w:rsidRDefault="00A90660" w:rsidP="00210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Постепенно перемещать шпиндель в положительном направлении по оси Z (вверх), непрерывно контролировать зазор между шпинделем и деталью.</w:t>
      </w:r>
    </w:p>
    <w:p w14:paraId="1E18B26A" w14:textId="77777777" w:rsidR="00A90660" w:rsidRPr="00A90660" w:rsidRDefault="00A90660" w:rsidP="00210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Как только плоскопараллельная концевая мера войдет между шпинделем и деталью, остановить движение шпинделя. Шпиндель установлен правильно, если при смещении плоскопараллельной концевой меры чувствуется небольшое сопротивление.</w:t>
      </w:r>
    </w:p>
    <w:p w14:paraId="34815A0F" w14:textId="081E16C2" w:rsidR="00A90660" w:rsidRPr="00A90660" w:rsidRDefault="00A90660" w:rsidP="00210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Так как базовой позицией для шпинделя является точка пересечения его торца и оси вращения, то необходимо учесть толщину плоскопараллельной концевой меры.</w:t>
      </w:r>
      <w:r w:rsidR="002109E5">
        <w:rPr>
          <w:rFonts w:ascii="Roboto" w:hAnsi="Roboto"/>
          <w:color w:val="313131"/>
          <w:sz w:val="21"/>
          <w:szCs w:val="21"/>
        </w:rPr>
        <w:t xml:space="preserve"> </w:t>
      </w:r>
      <w:r w:rsidR="002109E5" w:rsidRPr="00A90660">
        <w:rPr>
          <w:rFonts w:ascii="Roboto" w:hAnsi="Roboto"/>
          <w:color w:val="313131"/>
          <w:sz w:val="21"/>
          <w:szCs w:val="21"/>
        </w:rPr>
        <w:t xml:space="preserve"> </w:t>
      </w:r>
      <w:r w:rsidRPr="00A90660">
        <w:rPr>
          <w:rFonts w:ascii="Roboto" w:hAnsi="Roboto"/>
          <w:color w:val="313131"/>
          <w:sz w:val="21"/>
          <w:szCs w:val="21"/>
        </w:rPr>
        <w:t>Пример:</w:t>
      </w:r>
      <w:r w:rsidR="002109E5" w:rsidRPr="00A90660">
        <w:rPr>
          <w:rFonts w:ascii="Roboto" w:hAnsi="Roboto"/>
          <w:color w:val="313131"/>
          <w:sz w:val="21"/>
          <w:szCs w:val="21"/>
        </w:rPr>
        <w:t xml:space="preserve"> </w:t>
      </w:r>
      <w:r w:rsidRPr="00A90660">
        <w:rPr>
          <w:rFonts w:ascii="Roboto" w:hAnsi="Roboto"/>
          <w:color w:val="313131"/>
          <w:sz w:val="21"/>
          <w:szCs w:val="21"/>
        </w:rPr>
        <w:t>Машинная координата по Z = –400.</w:t>
      </w:r>
      <w:r w:rsidR="002109E5" w:rsidRPr="00A90660">
        <w:rPr>
          <w:rFonts w:ascii="Roboto" w:hAnsi="Roboto"/>
          <w:color w:val="313131"/>
          <w:sz w:val="21"/>
          <w:szCs w:val="21"/>
        </w:rPr>
        <w:t xml:space="preserve"> </w:t>
      </w:r>
      <w:r w:rsidRPr="00A90660">
        <w:rPr>
          <w:rFonts w:ascii="Roboto" w:hAnsi="Roboto"/>
          <w:color w:val="313131"/>
          <w:sz w:val="21"/>
          <w:szCs w:val="21"/>
        </w:rPr>
        <w:t>Толщина плоскопараллельной концевой меры = 25 мм.</w:t>
      </w:r>
      <w:r w:rsidR="002109E5" w:rsidRPr="00A90660">
        <w:rPr>
          <w:rFonts w:ascii="Roboto" w:hAnsi="Roboto"/>
          <w:color w:val="313131"/>
          <w:sz w:val="21"/>
          <w:szCs w:val="21"/>
        </w:rPr>
        <w:t xml:space="preserve"> </w:t>
      </w:r>
      <w:r w:rsidRPr="00A90660">
        <w:rPr>
          <w:rFonts w:ascii="Roboto" w:hAnsi="Roboto"/>
          <w:color w:val="313131"/>
          <w:sz w:val="21"/>
          <w:szCs w:val="21"/>
        </w:rPr>
        <w:t>В регистр рабочего смещения по Z заносим = –400 – 25 = –425 мм.</w:t>
      </w:r>
    </w:p>
    <w:p w14:paraId="6168CB36" w14:textId="77777777" w:rsidR="00A90660" w:rsidRPr="00A90660" w:rsidRDefault="00A90660" w:rsidP="00210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lastRenderedPageBreak/>
        <w:t>Ввести в регистр рабочего смещения по Z значение, рассчитанное в п. 7.</w:t>
      </w:r>
    </w:p>
    <w:p w14:paraId="0C48C7B0" w14:textId="495FD21A" w:rsidR="00A90660" w:rsidRPr="00A90660" w:rsidRDefault="00A90660" w:rsidP="002109E5">
      <w:pPr>
        <w:shd w:val="clear" w:color="auto" w:fill="FFFFFF"/>
        <w:spacing w:line="360" w:lineRule="auto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noProof/>
          <w:color w:val="313131"/>
          <w:sz w:val="21"/>
          <w:szCs w:val="21"/>
        </w:rPr>
        <w:drawing>
          <wp:inline distT="0" distB="0" distL="0" distR="0" wp14:anchorId="2731D4D8" wp14:editId="31CABA74">
            <wp:extent cx="5715000" cy="3915410"/>
            <wp:effectExtent l="0" t="0" r="0" b="8890"/>
            <wp:docPr id="3" name="Рисунок 3" descr="http://planetacam.ru/images/15-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cam.ru/images/15-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16215" w14:textId="77777777" w:rsidR="00A90660" w:rsidRPr="00A90660" w:rsidRDefault="00A90660" w:rsidP="002109E5">
      <w:pPr>
        <w:shd w:val="clear" w:color="auto" w:fill="FFFFFF"/>
        <w:spacing w:line="360" w:lineRule="auto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i/>
          <w:iCs/>
          <w:color w:val="313131"/>
          <w:sz w:val="21"/>
          <w:szCs w:val="21"/>
        </w:rPr>
        <w:t>Рис. 15.4. Установка рабочей системы координат по Z</w:t>
      </w:r>
    </w:p>
    <w:p w14:paraId="1EBCB3D8" w14:textId="77777777" w:rsidR="00A90660" w:rsidRPr="00A90660" w:rsidRDefault="00A90660" w:rsidP="002109E5">
      <w:pPr>
        <w:shd w:val="clear" w:color="auto" w:fill="FFFFFF"/>
        <w:spacing w:after="45" w:line="360" w:lineRule="auto"/>
        <w:jc w:val="both"/>
        <w:outlineLvl w:val="3"/>
        <w:rPr>
          <w:rFonts w:ascii="Roboto" w:hAnsi="Roboto"/>
          <w:b/>
          <w:bCs/>
          <w:color w:val="1C1C1C"/>
          <w:sz w:val="23"/>
          <w:szCs w:val="23"/>
        </w:rPr>
      </w:pPr>
      <w:r w:rsidRPr="00A90660">
        <w:rPr>
          <w:rFonts w:ascii="Roboto" w:hAnsi="Roboto"/>
          <w:b/>
          <w:bCs/>
          <w:color w:val="1C1C1C"/>
          <w:sz w:val="23"/>
          <w:szCs w:val="23"/>
        </w:rPr>
        <w:t>Алгоритм нахождения нулевой точки детали по осям X и Y</w:t>
      </w:r>
    </w:p>
    <w:p w14:paraId="484C34BE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Вставить в шпиндель цилиндрический калибр с известным диаметром, например 20 мм.</w:t>
      </w:r>
    </w:p>
    <w:p w14:paraId="2E903D9B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В толчковом режиме подвести калибр к поверхности детали по оси X на расстояние не более 25 мм.</w:t>
      </w:r>
    </w:p>
    <w:p w14:paraId="6E984251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Приложить к поверхности детали по оси X плоскопараллельную концевую меру.</w:t>
      </w:r>
    </w:p>
    <w:p w14:paraId="6235038D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При помощи маховика постепенно перемещать шпиндель с калибром к детали вдоль оси X до касания с плоскопараллельной концевой мерой. Шпиндель установлен правильно, если при смещении плоскопараллельной концевой меры чувствуется небольшое сопротивление.</w:t>
      </w:r>
    </w:p>
    <w:p w14:paraId="26D6283E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Отметить машинную позицию шпинделя, учитывая радиус цилиндрического калибра и толщину плоскопараллельной концевой меры, вычислить значение для ввода в регистр рабочего смещения по оси X.</w:t>
      </w:r>
    </w:p>
    <w:p w14:paraId="00D29B35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Ввести в регистр рабочего смещения по X значение, рассчитанное в п. 7.</w:t>
      </w:r>
    </w:p>
    <w:p w14:paraId="2A98FB13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В толчковом режиме подвести калибр к поверхности детали по оси Y на расстояние не более 25 мм.</w:t>
      </w:r>
    </w:p>
    <w:p w14:paraId="49E4D1EF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Приложить к поверхности детали по оси Y плоскопараллельную концевую меру.</w:t>
      </w:r>
    </w:p>
    <w:p w14:paraId="6A568E7B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 xml:space="preserve">При помощи маховика постепенно перемещать шпиндель с калибром к детали вдоль оси Y до касания с плоскопараллельной концевой мерой. Шпиндель установлен правильно, если </w:t>
      </w:r>
      <w:r w:rsidRPr="00A90660">
        <w:rPr>
          <w:rFonts w:ascii="Roboto" w:hAnsi="Roboto"/>
          <w:color w:val="313131"/>
          <w:sz w:val="21"/>
          <w:szCs w:val="21"/>
        </w:rPr>
        <w:lastRenderedPageBreak/>
        <w:t>при смещении плоскопараллельной концевой меры чувствуется небольшое сопротивление.</w:t>
      </w:r>
    </w:p>
    <w:p w14:paraId="15A50650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Отметить машинную позицию шпинделя, учитывая радиус цилиндрического калибра и толщину плоскопараллельной концевой меры, вычислить значение для ввода в регистр рабочего смещения по оси Y.</w:t>
      </w:r>
    </w:p>
    <w:p w14:paraId="76EFE7AD" w14:textId="77777777" w:rsidR="00A90660" w:rsidRPr="00A90660" w:rsidRDefault="00A90660" w:rsidP="00210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Ввести в регистр рабочего смещения по Y значение, рассчитанное в п. 10.</w:t>
      </w:r>
    </w:p>
    <w:p w14:paraId="6C97D606" w14:textId="0C7F3F01" w:rsidR="00A90660" w:rsidRPr="00A90660" w:rsidRDefault="00A90660" w:rsidP="002109E5">
      <w:pPr>
        <w:shd w:val="clear" w:color="auto" w:fill="FFFFFF"/>
        <w:spacing w:line="360" w:lineRule="auto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noProof/>
          <w:color w:val="313131"/>
          <w:sz w:val="21"/>
          <w:szCs w:val="21"/>
        </w:rPr>
        <w:drawing>
          <wp:inline distT="0" distB="0" distL="0" distR="0" wp14:anchorId="3DBF2D53" wp14:editId="5539264D">
            <wp:extent cx="5715000" cy="4048125"/>
            <wp:effectExtent l="0" t="0" r="0" b="9525"/>
            <wp:docPr id="2" name="Рисунок 2" descr="http://planetacam.ru/images/15-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netacam.ru/images/15-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9FE4" w14:textId="77777777" w:rsidR="00A90660" w:rsidRPr="00A90660" w:rsidRDefault="00A90660" w:rsidP="002109E5">
      <w:pPr>
        <w:shd w:val="clear" w:color="auto" w:fill="FFFFFF"/>
        <w:spacing w:line="360" w:lineRule="auto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i/>
          <w:iCs/>
          <w:color w:val="313131"/>
          <w:sz w:val="21"/>
          <w:szCs w:val="21"/>
        </w:rPr>
        <w:t>Рис. 15.5. Установка рабочей системы координат по X и Y</w:t>
      </w:r>
    </w:p>
    <w:p w14:paraId="04D49D1D" w14:textId="77777777" w:rsidR="00A90660" w:rsidRPr="00A90660" w:rsidRDefault="00A90660" w:rsidP="002109E5">
      <w:pPr>
        <w:shd w:val="clear" w:color="auto" w:fill="FFFFFF"/>
        <w:spacing w:after="45" w:line="360" w:lineRule="auto"/>
        <w:jc w:val="both"/>
        <w:outlineLvl w:val="3"/>
        <w:rPr>
          <w:rFonts w:ascii="Roboto" w:hAnsi="Roboto"/>
          <w:b/>
          <w:bCs/>
          <w:color w:val="1C1C1C"/>
          <w:sz w:val="23"/>
          <w:szCs w:val="23"/>
        </w:rPr>
      </w:pPr>
      <w:r w:rsidRPr="00A90660">
        <w:rPr>
          <w:rFonts w:ascii="Roboto" w:hAnsi="Roboto"/>
          <w:b/>
          <w:bCs/>
          <w:color w:val="1C1C1C"/>
          <w:sz w:val="23"/>
          <w:szCs w:val="23"/>
        </w:rPr>
        <w:t>Алгоритм нахождения нулевой точки в центре отверстия</w:t>
      </w:r>
    </w:p>
    <w:p w14:paraId="6B9C063F" w14:textId="77777777" w:rsidR="00A90660" w:rsidRPr="00A90660" w:rsidRDefault="00A90660" w:rsidP="00210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Установить в шпиндель стрелочный индикатор (</w:t>
      </w:r>
      <w:proofErr w:type="spellStart"/>
      <w:r w:rsidRPr="00A90660">
        <w:rPr>
          <w:rFonts w:ascii="Roboto" w:hAnsi="Roboto"/>
          <w:color w:val="313131"/>
          <w:sz w:val="21"/>
          <w:szCs w:val="21"/>
        </w:rPr>
        <w:t>центроискатель</w:t>
      </w:r>
      <w:proofErr w:type="spellEnd"/>
      <w:r w:rsidRPr="00A90660">
        <w:rPr>
          <w:rFonts w:ascii="Roboto" w:hAnsi="Roboto"/>
          <w:color w:val="313131"/>
          <w:sz w:val="21"/>
          <w:szCs w:val="21"/>
        </w:rPr>
        <w:t>).</w:t>
      </w:r>
    </w:p>
    <w:p w14:paraId="5BA89F3D" w14:textId="77777777" w:rsidR="00A90660" w:rsidRPr="00A90660" w:rsidRDefault="00A90660" w:rsidP="00210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В толчковом режиме подвести индикатор как можно ближе к центру отверстия над деталью.</w:t>
      </w:r>
    </w:p>
    <w:p w14:paraId="6EF1C6D7" w14:textId="77777777" w:rsidR="00A90660" w:rsidRPr="00A90660" w:rsidRDefault="00A90660" w:rsidP="00210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При помощи маховика осторожно вставить щуп индикатора в отверстие.</w:t>
      </w:r>
    </w:p>
    <w:p w14:paraId="4C662496" w14:textId="77777777" w:rsidR="00A90660" w:rsidRPr="00A90660" w:rsidRDefault="00A90660" w:rsidP="00210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Прислонить щуп к стенке отверстия.</w:t>
      </w:r>
    </w:p>
    <w:p w14:paraId="05965959" w14:textId="77777777" w:rsidR="00A90660" w:rsidRPr="00A90660" w:rsidRDefault="00A90660" w:rsidP="00210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Используя вращательное движение, юстировать положение осей X и Y шпинделя до тех пор, пока показываемый индикатором дисбаланс не окажется в допустимых пределах.</w:t>
      </w:r>
    </w:p>
    <w:p w14:paraId="73EE706A" w14:textId="77777777" w:rsidR="00A90660" w:rsidRPr="00A90660" w:rsidRDefault="00A90660" w:rsidP="002109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color w:val="313131"/>
          <w:sz w:val="21"/>
          <w:szCs w:val="21"/>
        </w:rPr>
        <w:t>Записать машинные координаты по X и Y в соответствующие регистры рабочих смещений.</w:t>
      </w:r>
    </w:p>
    <w:p w14:paraId="1D5B7E7B" w14:textId="2A09D539" w:rsidR="00A90660" w:rsidRPr="00A90660" w:rsidRDefault="00A90660" w:rsidP="00A90660">
      <w:pPr>
        <w:shd w:val="clear" w:color="auto" w:fill="FFFFFF"/>
        <w:jc w:val="center"/>
        <w:rPr>
          <w:rFonts w:ascii="Roboto" w:hAnsi="Roboto"/>
          <w:color w:val="313131"/>
          <w:sz w:val="21"/>
          <w:szCs w:val="21"/>
        </w:rPr>
      </w:pPr>
      <w:r w:rsidRPr="00A90660">
        <w:rPr>
          <w:rFonts w:ascii="Roboto" w:hAnsi="Roboto"/>
          <w:noProof/>
          <w:color w:val="313131"/>
          <w:sz w:val="21"/>
          <w:szCs w:val="21"/>
        </w:rPr>
        <w:lastRenderedPageBreak/>
        <w:drawing>
          <wp:inline distT="0" distB="0" distL="0" distR="0" wp14:anchorId="6A3A8E3C" wp14:editId="635AB620">
            <wp:extent cx="3812540" cy="3628390"/>
            <wp:effectExtent l="0" t="0" r="0" b="0"/>
            <wp:docPr id="1" name="Рисунок 1" descr="http://planetacam.ru/images/15-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netacam.ru/images/15-4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04C8" w14:textId="3204139F" w:rsidR="00A90660" w:rsidRDefault="00A90660" w:rsidP="00A90660">
      <w:pPr>
        <w:shd w:val="clear" w:color="auto" w:fill="FFFFFF"/>
        <w:jc w:val="center"/>
        <w:rPr>
          <w:rFonts w:ascii="Roboto" w:hAnsi="Roboto"/>
          <w:i/>
          <w:iCs/>
          <w:color w:val="313131"/>
          <w:sz w:val="21"/>
          <w:szCs w:val="21"/>
        </w:rPr>
      </w:pPr>
      <w:r w:rsidRPr="00A90660">
        <w:rPr>
          <w:rFonts w:ascii="Roboto" w:hAnsi="Roboto"/>
          <w:i/>
          <w:iCs/>
          <w:color w:val="313131"/>
          <w:sz w:val="21"/>
          <w:szCs w:val="21"/>
        </w:rPr>
        <w:t>Рис. 15.6. Установка рабочей системы координат в центре отверстия</w:t>
      </w:r>
    </w:p>
    <w:p w14:paraId="61718C82" w14:textId="77777777" w:rsidR="002109E5" w:rsidRPr="00A90660" w:rsidRDefault="002109E5" w:rsidP="00A90660">
      <w:pPr>
        <w:shd w:val="clear" w:color="auto" w:fill="FFFFFF"/>
        <w:jc w:val="center"/>
        <w:rPr>
          <w:rFonts w:ascii="Roboto" w:hAnsi="Roboto"/>
          <w:color w:val="313131"/>
          <w:sz w:val="21"/>
          <w:szCs w:val="21"/>
        </w:rPr>
      </w:pPr>
    </w:p>
    <w:p w14:paraId="2B6DE557" w14:textId="77777777" w:rsidR="002109E5" w:rsidRDefault="002109E5" w:rsidP="002109E5">
      <w:pPr>
        <w:spacing w:before="100" w:beforeAutospacing="1" w:after="100" w:afterAutospacing="1" w:line="360" w:lineRule="auto"/>
        <w:ind w:firstLine="851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  <w:lang w:val="en-US"/>
        </w:rPr>
        <w:t>:</w:t>
      </w:r>
    </w:p>
    <w:p w14:paraId="7DF729DD" w14:textId="055FF7BD" w:rsidR="00A90660" w:rsidRDefault="002109E5" w:rsidP="002109E5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инструмент для привязки края или центра детали.</w:t>
      </w:r>
    </w:p>
    <w:p w14:paraId="694153AF" w14:textId="6CEE71DA" w:rsidR="002109E5" w:rsidRDefault="002109E5" w:rsidP="002109E5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выбрать систему координат для привязки?</w:t>
      </w:r>
    </w:p>
    <w:p w14:paraId="1292B0D5" w14:textId="4BE338FF" w:rsidR="002109E5" w:rsidRPr="002109E5" w:rsidRDefault="002109E5" w:rsidP="002109E5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называется </w:t>
      </w:r>
      <w:proofErr w:type="gramStart"/>
      <w:r>
        <w:rPr>
          <w:color w:val="000000"/>
          <w:sz w:val="28"/>
          <w:szCs w:val="28"/>
        </w:rPr>
        <w:t>режим</w:t>
      </w:r>
      <w:proofErr w:type="gramEnd"/>
      <w:r>
        <w:rPr>
          <w:color w:val="000000"/>
          <w:sz w:val="28"/>
          <w:szCs w:val="28"/>
        </w:rPr>
        <w:t xml:space="preserve"> в котором осуществляется привязка.</w:t>
      </w:r>
    </w:p>
    <w:p w14:paraId="451356F0" w14:textId="61845281" w:rsidR="002109E5" w:rsidRDefault="00803B26" w:rsidP="002109E5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Дайте </w:t>
      </w:r>
      <w:r w:rsidR="00006DC5">
        <w:rPr>
          <w:color w:val="000000"/>
          <w:sz w:val="28"/>
          <w:szCs w:val="28"/>
        </w:rPr>
        <w:t>объяснение назначение малой шкалы на ИЧ.</w:t>
      </w:r>
    </w:p>
    <w:p w14:paraId="2C5E1AB9" w14:textId="764142FF" w:rsidR="00006DC5" w:rsidRDefault="00006DC5" w:rsidP="002109E5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ИЧ для измерения отверстий.</w:t>
      </w:r>
    </w:p>
    <w:p w14:paraId="40B433E9" w14:textId="670E694C" w:rsidR="00006DC5" w:rsidRDefault="00006DC5" w:rsidP="002109E5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устроен индикатор часового типа?</w:t>
      </w:r>
    </w:p>
    <w:p w14:paraId="2EEA8092" w14:textId="68B350DF" w:rsidR="00006DC5" w:rsidRPr="002109E5" w:rsidRDefault="00006DC5" w:rsidP="002109E5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настроить нутромер на определенный размер?</w:t>
      </w:r>
      <w:bookmarkStart w:id="0" w:name="_GoBack"/>
      <w:bookmarkEnd w:id="0"/>
    </w:p>
    <w:sectPr w:rsidR="00006DC5" w:rsidRPr="0021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E9C"/>
    <w:multiLevelType w:val="multilevel"/>
    <w:tmpl w:val="361E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77E7"/>
    <w:multiLevelType w:val="hybridMultilevel"/>
    <w:tmpl w:val="6464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6FB4"/>
    <w:multiLevelType w:val="multilevel"/>
    <w:tmpl w:val="5A0E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13D91"/>
    <w:multiLevelType w:val="multilevel"/>
    <w:tmpl w:val="53AC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36"/>
    <w:rsid w:val="00006DC5"/>
    <w:rsid w:val="00197A59"/>
    <w:rsid w:val="002109E5"/>
    <w:rsid w:val="00286E36"/>
    <w:rsid w:val="00803B26"/>
    <w:rsid w:val="00A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ADD1"/>
  <w15:chartTrackingRefBased/>
  <w15:docId w15:val="{2D66E402-B201-4B0C-BFB1-FAB1C5C1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9066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6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66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A906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66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90660"/>
    <w:rPr>
      <w:i/>
      <w:iCs/>
    </w:rPr>
  </w:style>
  <w:style w:type="paragraph" w:styleId="a7">
    <w:name w:val="List Paragraph"/>
    <w:basedOn w:val="a"/>
    <w:uiPriority w:val="34"/>
    <w:qFormat/>
    <w:rsid w:val="002109E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03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plIKez731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Ze_pdhhY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2020-05-26T10:30:00Z</dcterms:created>
  <dcterms:modified xsi:type="dcterms:W3CDTF">2020-05-26T11:36:00Z</dcterms:modified>
</cp:coreProperties>
</file>