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bCs/>
          <w:color w:val="222222"/>
          <w:sz w:val="28"/>
          <w:szCs w:val="28"/>
          <w:lang w:eastAsia="ru-RU"/>
        </w:rPr>
      </w:pPr>
      <w:r w:rsidRPr="008966AC">
        <w:rPr>
          <w:rFonts w:ascii="Times" w:eastAsia="Times New Roman" w:hAnsi="Times" w:cs="Times"/>
          <w:bCs/>
          <w:color w:val="222222"/>
          <w:sz w:val="28"/>
          <w:szCs w:val="28"/>
          <w:lang w:eastAsia="ru-RU"/>
        </w:rPr>
        <w:t xml:space="preserve">Опорный конспект преподаватель </w:t>
      </w:r>
      <w:proofErr w:type="spellStart"/>
      <w:r w:rsidRPr="008966AC">
        <w:rPr>
          <w:rFonts w:ascii="Times" w:eastAsia="Times New Roman" w:hAnsi="Times" w:cs="Times"/>
          <w:bCs/>
          <w:color w:val="222222"/>
          <w:sz w:val="28"/>
          <w:szCs w:val="28"/>
          <w:lang w:eastAsia="ru-RU"/>
        </w:rPr>
        <w:t>Поддубный</w:t>
      </w:r>
      <w:proofErr w:type="spellEnd"/>
      <w:r w:rsidRPr="008966AC">
        <w:rPr>
          <w:rFonts w:ascii="Times" w:eastAsia="Times New Roman" w:hAnsi="Times" w:cs="Times"/>
          <w:bCs/>
          <w:color w:val="222222"/>
          <w:sz w:val="28"/>
          <w:szCs w:val="28"/>
          <w:lang w:eastAsia="ru-RU"/>
        </w:rPr>
        <w:t xml:space="preserve"> М.Г </w:t>
      </w:r>
    </w:p>
    <w:p w:rsid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 xml:space="preserve">Тема  </w:t>
      </w:r>
      <w:proofErr w:type="spellStart"/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Синектика</w:t>
      </w:r>
      <w:proofErr w:type="spellEnd"/>
      <w:proofErr w:type="gramEnd"/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i/>
          <w:iCs/>
          <w:color w:val="222222"/>
          <w:sz w:val="36"/>
          <w:szCs w:val="36"/>
          <w:lang w:eastAsia="ru-RU"/>
        </w:rPr>
        <w:t>1. Как можно «по волшебству» убрать орудие преступления — пулю в детективном романе?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i/>
          <w:iCs/>
          <w:color w:val="222222"/>
          <w:sz w:val="36"/>
          <w:szCs w:val="36"/>
          <w:lang w:eastAsia="ru-RU"/>
        </w:rPr>
        <w:t>2. Для путешествия по темной стороне Луны нужны лампы освещения. Какие фантастические конструкции можно предложить?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 середине 50-х гг. Уильямом Гордоном (США) был предложен новый метод поиска творческих решений — </w:t>
      </w:r>
      <w:proofErr w:type="spellStart"/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синектика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 В переводе с греческого это слово означает «совмещение разнородных элементов».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В основу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положен мозговой штурм. Но для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формируют постоянные группы людей (оптимальный состав — 5—7 человек) различных специальностей с обязательным предварительным обучением.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после подготовки вполне может носить звание «профессиональный генератор новых идей».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Перечислим некоторые качества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синектора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: умение абстрагироваться, мысленно отделяться от предмета обсуждения; богатая фантазия; способность переключаться, отходить от навязчивых идей; привычка находить необычное в обычном и в необычном обычное; ассоциативное мышление; терпимое отношение к идеям, высказанным товарищами; эрудиция, широкий кругозор.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Синекторы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в своей работе используют аналогии. </w:t>
      </w:r>
    </w:p>
    <w:p w:rsidR="008966AC" w:rsidRPr="008966AC" w:rsidRDefault="008966AC" w:rsidP="00896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Arial" w:eastAsia="Times New Roman" w:hAnsi="Arial" w:cs="Arial"/>
          <w:noProof/>
          <w:color w:val="888888"/>
          <w:sz w:val="36"/>
          <w:szCs w:val="36"/>
          <w:lang w:eastAsia="ru-RU"/>
        </w:rPr>
        <w:lastRenderedPageBreak/>
        <w:drawing>
          <wp:inline distT="0" distB="0" distL="0" distR="0" wp14:anchorId="6A030ECD" wp14:editId="6E7A2A4C">
            <wp:extent cx="6096000" cy="4295775"/>
            <wp:effectExtent l="0" t="0" r="0" b="9525"/>
            <wp:docPr id="1" name="Рисунок 1" descr="https://2.bp.blogspot.com/-ChqPO7Fukic/WSrBmt4jKHI/AAAAAAAAAPk/eF21tFDTIRANctPTklkvniBEu2Ta6XXvACLcB/s640/%25D1%2582%25D0%25B8%25D0%25BF%25D1%258B%2B%25D0%25B0%25D0%25BD%25D0%25B0%25D0%25BB%25D0%25BE%25D0%25B3%25D0%25B8%25D0%25B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hqPO7Fukic/WSrBmt4jKHI/AAAAAAAAAPk/eF21tFDTIRANctPTklkvniBEu2Ta6XXvACLcB/s640/%25D1%2582%25D0%25B8%25D0%25BF%25D1%258B%2B%25D0%25B0%25D0%25BD%25D0%25B0%25D0%25BB%25D0%25BE%25D0%25B3%25D0%25B8%25D0%25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Аналогия 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— сходство, соответствие двух предметов (явлений) в каких-то свойствах или отношениях. В математике по аналогии доказывается, например, подобие треугольников, углов, в физике строение атома представлено по аналогии со строением Солнечной системы, в технике многие объекты построены по аналогии с биологическими объектами. Умелое использование аналогий позволяет охватить громадное количество объектов, сравнить их с исследуемыми, найти нечто сходное и использовать в решении задач.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Суть метода 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— нахождение близкого по сущности решения путем последовательного нахождения аналогов (подобий) в различных областях знаний или исследование действия (поведения) объекта в измененных условиях, вплоть до фантастических.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Таким образом,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синектика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— это мозговой штурм, проводимый с использованием аналогий. Типы аналогий и действия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синектора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представим схематически.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lastRenderedPageBreak/>
        <w:t>Прямая аналогия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 Рассматриваемый объект (процесс) сравнивается с аналогичным из другой области техники или из живой природы для нахождения образца решения.</w:t>
      </w:r>
    </w:p>
    <w:p w:rsidR="008966AC" w:rsidRPr="008966AC" w:rsidRDefault="008966AC" w:rsidP="00896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Arial" w:eastAsia="Times New Roman" w:hAnsi="Arial" w:cs="Arial"/>
          <w:noProof/>
          <w:color w:val="888888"/>
          <w:sz w:val="36"/>
          <w:szCs w:val="36"/>
          <w:lang w:eastAsia="ru-RU"/>
        </w:rPr>
        <w:drawing>
          <wp:inline distT="0" distB="0" distL="0" distR="0" wp14:anchorId="125BB9D9" wp14:editId="0E448345">
            <wp:extent cx="3810000" cy="1409700"/>
            <wp:effectExtent l="0" t="0" r="0" b="0"/>
            <wp:docPr id="2" name="Рисунок 2" descr="https://3.bp.blogspot.com/-4YlcU-cZSS0/WSrCxzMAkQI/AAAAAAAAAPs/PqDsQbLVotkxYDpwGpyg-g9qMEq-VkzSQCLcB/s400/%25D0%25BF%25D1%2580%25D1%258F%25D0%25BC%25D0%25B0%25D1%258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4YlcU-cZSS0/WSrCxzMAkQI/AAAAAAAAAPs/PqDsQbLVotkxYDpwGpyg-g9qMEq-VkzSQCLcB/s400/%25D0%25BF%25D1%2580%25D1%258F%25D0%25BC%25D0%25B0%25D1%25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Например, дана задача: по трубопроводу движется смесь частиц железной руды с водой — пульпа. Заслонка, регулирующая этот поток, очень быстро стирается, и для ее замены приходится останавливать процесс. Как сделать заслонку долговременной?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Синектическая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группа в своих поисках рассмотрит, как защищаются от воздействия внешней среды стебли растений, в частности стволы деревьев; как устроены пищеводы животных, питающихся «колючей» пищей, и т.д. Что-то похожее можно применить и для предохранения заслонки от трения и стирания.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Личная аналогия (</w:t>
      </w:r>
      <w:proofErr w:type="spellStart"/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эмпатия</w:t>
      </w:r>
      <w:proofErr w:type="spellEnd"/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).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представляет себя техническим объектом (например, самолетом, луноходом) и пытается осознать, как бы он действовал в данных обстоятельствах. Так актеры «погружаются» в образ своего героя, живут его чувствами, мыслями, ощущениями.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Представив себя заслонкой, мы сначала стали бы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уворачиваться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от ударов, а потом взяли бы в руки щит, чтобы отталкивать частицы руды. В этом образе и заключен ключ к решению. В реальной практике заслонку намагнитили, и она, как броней, покрылась частицами руды. Этот слой постоянно стирался от трения, но вновь заменялся новыми частицами, улавливаемыми магнитным полем заслонки.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Символическая аналогия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. Требуется в парадоксальной, метафорической форме определить объект (понятие), высветив его суть. Определение должно состоять из двух 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слов (обычно это прилагательное и существительное), где одно слово противоречит по содержанию другом, т.е. связь между словами должна содержать в себе нечто неожиданное, удивительное (см. таблицу).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6055"/>
      </w:tblGrid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b/>
                <w:bCs/>
                <w:i/>
                <w:iCs/>
                <w:sz w:val="36"/>
                <w:szCs w:val="36"/>
                <w:lang w:eastAsia="ru-RU"/>
              </w:rPr>
              <w:t>Определяемое 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b/>
                <w:bCs/>
                <w:i/>
                <w:iCs/>
                <w:sz w:val="36"/>
                <w:szCs w:val="36"/>
                <w:lang w:eastAsia="ru-RU"/>
              </w:rPr>
              <w:t>Определение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Сигарета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Твёрдый дым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Жесткий ветер, настольный сквозняк, застывший вихрь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Взвешенная неразбериха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Книга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Молчаливый рассказчик, диалог наедине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Пламя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Видимая теплота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Облако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Лёгкая тяжесть, воздушная вода, непрозрачная пустота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Прочность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Принудительная целостность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Шлифовальный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Точная шероховатость</w:t>
            </w:r>
          </w:p>
        </w:tc>
      </w:tr>
    </w:tbl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Так, для предотвращения износа заслонки от пульпы в процессе поиска образной характеристики защиты процесса были предложены такие метафоры: живая броня, невидимая кольчуга, отрастающий панцирь. Последняя аналогия подсказала техническое решение: подавать к заслонке охлаждающий агент, чтобы защитить ее слоем нарастающего льда.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Фантастическая аналогия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 Нужно представить изменяемый объект таким, каким мы хотели бы его видеть в идеальном случае, без учета существующих ограничений и возможностей (наличия источников энергии, необходимых условий, физических законов и т.п.). После формулировки фантастической аналогии необходимо выяснить, что мешает перенести найденное решение в реальные условия и попробовать обойти эту помеху.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Примеры. Немецкий астроном И. Кеплер, открывший законы движения планет, уподоблял притяжение небесных тел взаимной любви. Солнце, планеты и звезды он сравнивал с различными обликами Бога. Эти сопоставления привели Кеплера к идее ввести понятие силы (гравитации) в астрономию.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 XVII в. движение крови в организме сравнивали с морскими приливами и отливами. Английский врач и физиолог У. Гарвей ввел новую аналогию — насос — и пришел к фундаментальной идее непрерывной циркуляции крови.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 xml:space="preserve">Ход решения </w:t>
      </w:r>
      <w:proofErr w:type="spellStart"/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синектической</w:t>
      </w:r>
      <w:proofErr w:type="spellEnd"/>
      <w:r w:rsidRPr="008966AC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 xml:space="preserve"> задачи.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1.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Синекторы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уточняют и формулируют проблему как она дана (ПКД). Особенностью этого этапа является то, что никто, кроме руководителя, не посвящается в конкретные условия задачи. Считается, что преждевременное конкретное формулирование задачи затрудняет абстрагирование, не дает уйти от привычного хода мышления.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2.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Синекторы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формулируют проблему, как ее понимают (ПКП). Рассматривают возможности превратить незнакомую и непривычную проблему в ряд более обычных задач. По существу, на этом этапе проблема дробится на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подпроблемы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3. Ведется генерация (выдвижение и накопление) идей. Начинаются экскурсы в самые разные области техники, природы, психологии для выявления того, как аналогичные проблемы решаются в этих далеких от данной задачи областях. При этом используются все виды аналогий.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4. Выявленные на этапе генерации идеи переводятся в ПКД и ПКП. На этом этапе осуществляются критическая оценка идей, консультации со специалистами, эксперименты.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Синектика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,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синекторы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, качества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синекторов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, ассоциация, аналогия, прямая аналогия, личная аналогия </w:t>
      </w: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(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эмпатия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), символическая аналогия, фантастическая аналогия, ПКД, ПКП.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Практическая работа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1. Конкурс «Генераторы идей»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Класс разделяется на группы по 4—5 человек. Каждая группа в течение 5 минут должна придумать и записать наибольшее число символических аналогий (метафор) для одного из предметов (доска, часы, книга, карта, окно).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Каждая группа в течение 5—7 минут должна найти и записать наибольшее число примеров использования в технике аналогии.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2. Задача «Балласт».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 условиях Сибири железнодорожная насыпь укладывается на грунт с вечной мерзлотой, который оттаивает летом сверху на 40—50 см. Во время осенних дождей насыпь полностью пропитывается влагой. В европейской части страны, где нет вечной мерзлоты, большая часть влаги из насыпи уходит в грунт, в насыпи остается лишь незначительная часть влаги. В Сибири же влаге уходить некуда, и она остается в насыпи. Зимой, с наступлением морозов, влага замерзает, расширяется в объеме и вспучивает железнодорожное полотно. Нарушается нормальное функционирование железной дороги. Как быть?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Ответ найдите с помощью приема «личная аналогия» (представьте себя грунтом насыпи).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3. Дано несколько предметов: карандаш, утюг, стул, электрическая плитка, кафель. Составьте список функций, которые эти предметы выполняют. Против каждой функции в составленном списке впишите предметы (аналоги), выполняющие такие же функции. </w:t>
      </w:r>
      <w:proofErr w:type="gram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Например</w:t>
      </w:r>
      <w:proofErr w:type="gram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(см. таблицу):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5063"/>
        <w:gridCol w:w="2843"/>
      </w:tblGrid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Функия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Аналог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Волчок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Вращение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Гироскоп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lastRenderedPageBreak/>
              <w:t>Бамбук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Обеспечивает упругость и прочность за счёт пористого 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Композитные материалы</w:t>
            </w:r>
          </w:p>
        </w:tc>
      </w:tr>
      <w:tr w:rsidR="008966AC" w:rsidRPr="008966AC" w:rsidTr="00896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Парус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Перемещать предметы за счет внешнего воздействия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6AC" w:rsidRPr="008966AC" w:rsidRDefault="008966AC" w:rsidP="0089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AC">
              <w:rPr>
                <w:rFonts w:ascii="Times" w:eastAsia="Times New Roman" w:hAnsi="Times" w:cs="Times"/>
                <w:sz w:val="36"/>
                <w:szCs w:val="36"/>
                <w:lang w:eastAsia="ru-RU"/>
              </w:rPr>
              <w:t>Турбинная лопатка</w:t>
            </w:r>
          </w:p>
        </w:tc>
      </w:tr>
    </w:tbl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4. Рассмотрите объекты (лист белой бумаги, розетка, стакан, аудиокассета) с точки зрения представителей разных профессий. Например, стакан глазами водолаза.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Вопросы: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1. Что такое аналогия и как ее применяют при решении задач методом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2. В чем отличие метода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от МА?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3. Дайте определение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как метода поиска решений творческих задач.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4. Охарактеризуйте типы аналогий, используемые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синекторами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</w:p>
    <w:p w:rsidR="008966AC" w:rsidRPr="008966AC" w:rsidRDefault="008966AC" w:rsidP="008966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5. Раскройте технологию и этапы решения задачи методом </w:t>
      </w:r>
      <w:proofErr w:type="spellStart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синектики</w:t>
      </w:r>
      <w:proofErr w:type="spellEnd"/>
      <w:r w:rsidRPr="008966AC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</w:p>
    <w:p w:rsidR="00FB3449" w:rsidRDefault="00FB3449"/>
    <w:sectPr w:rsidR="00FB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2"/>
    <w:rsid w:val="003A6692"/>
    <w:rsid w:val="008966AC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0A56-A875-459C-A818-F34ED5B0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4YlcU-cZSS0/WSrCxzMAkQI/AAAAAAAAAPs/PqDsQbLVotkxYDpwGpyg-g9qMEq-VkzSQCLcB/s1600/%D0%BF%D1%80%D1%8F%D0%BC%D0%B0%D1%8F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ChqPO7Fukic/WSrBmt4jKHI/AAAAAAAAAPk/eF21tFDTIRANctPTklkvniBEu2Ta6XXvACLcB/s1600/%D1%82%D0%B8%D0%BF%D1%8B+%D0%B0%D0%BD%D0%B0%D0%BB%D0%BE%D0%B3%D0%B8%D0%B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2020-04-27T15:13:00Z</dcterms:created>
  <dcterms:modified xsi:type="dcterms:W3CDTF">2020-04-27T15:15:00Z</dcterms:modified>
</cp:coreProperties>
</file>