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b/>
          <w:bCs/>
          <w:color w:val="222222"/>
          <w:sz w:val="36"/>
          <w:szCs w:val="36"/>
          <w:lang w:eastAsia="ru-RU"/>
        </w:rPr>
      </w:pP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bCs/>
          <w:color w:val="222222"/>
          <w:sz w:val="28"/>
          <w:szCs w:val="28"/>
          <w:lang w:eastAsia="ru-RU"/>
        </w:rPr>
      </w:pPr>
      <w:r w:rsidRPr="008966AC">
        <w:rPr>
          <w:rFonts w:ascii="Times" w:eastAsia="Times New Roman" w:hAnsi="Times" w:cs="Times"/>
          <w:bCs/>
          <w:color w:val="222222"/>
          <w:sz w:val="28"/>
          <w:szCs w:val="28"/>
          <w:lang w:eastAsia="ru-RU"/>
        </w:rPr>
        <w:t xml:space="preserve">Опорный конспект преподаватель </w:t>
      </w:r>
      <w:proofErr w:type="spellStart"/>
      <w:r w:rsidRPr="008966AC">
        <w:rPr>
          <w:rFonts w:ascii="Times" w:eastAsia="Times New Roman" w:hAnsi="Times" w:cs="Times"/>
          <w:bCs/>
          <w:color w:val="222222"/>
          <w:sz w:val="28"/>
          <w:szCs w:val="28"/>
          <w:lang w:eastAsia="ru-RU"/>
        </w:rPr>
        <w:t>Поддубный</w:t>
      </w:r>
      <w:proofErr w:type="spellEnd"/>
      <w:r w:rsidRPr="008966AC">
        <w:rPr>
          <w:rFonts w:ascii="Times" w:eastAsia="Times New Roman" w:hAnsi="Times" w:cs="Times"/>
          <w:bCs/>
          <w:color w:val="222222"/>
          <w:sz w:val="28"/>
          <w:szCs w:val="28"/>
          <w:lang w:eastAsia="ru-RU"/>
        </w:rPr>
        <w:t xml:space="preserve"> М.Г </w:t>
      </w:r>
    </w:p>
    <w:p w:rsid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Times"/>
          <w:b/>
          <w:bCs/>
          <w:color w:val="222222"/>
          <w:sz w:val="36"/>
          <w:szCs w:val="36"/>
          <w:lang w:eastAsia="ru-RU"/>
        </w:rPr>
      </w:pPr>
      <w:bookmarkStart w:id="0" w:name="_GoBack"/>
      <w:bookmarkEnd w:id="0"/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>
        <w:rPr>
          <w:rFonts w:ascii="Times" w:eastAsia="Times New Roman" w:hAnsi="Times" w:cs="Times"/>
          <w:b/>
          <w:bCs/>
          <w:color w:val="222222"/>
          <w:sz w:val="36"/>
          <w:szCs w:val="36"/>
          <w:lang w:eastAsia="ru-RU"/>
        </w:rPr>
        <w:t xml:space="preserve">Тема  </w:t>
      </w:r>
      <w:proofErr w:type="spellStart"/>
      <w:r w:rsidRPr="008966AC">
        <w:rPr>
          <w:rFonts w:ascii="Times" w:eastAsia="Times New Roman" w:hAnsi="Times" w:cs="Times"/>
          <w:b/>
          <w:bCs/>
          <w:color w:val="222222"/>
          <w:sz w:val="36"/>
          <w:szCs w:val="36"/>
          <w:lang w:eastAsia="ru-RU"/>
        </w:rPr>
        <w:t>Синектика</w:t>
      </w:r>
      <w:proofErr w:type="spellEnd"/>
      <w:proofErr w:type="gramEnd"/>
      <w:r w:rsidRPr="008966AC">
        <w:rPr>
          <w:rFonts w:ascii="Times" w:eastAsia="Times New Roman" w:hAnsi="Times" w:cs="Times"/>
          <w:b/>
          <w:bCs/>
          <w:color w:val="222222"/>
          <w:sz w:val="36"/>
          <w:szCs w:val="36"/>
          <w:lang w:eastAsia="ru-RU"/>
        </w:rPr>
        <w:t>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i/>
          <w:iCs/>
          <w:color w:val="222222"/>
          <w:sz w:val="36"/>
          <w:szCs w:val="36"/>
          <w:lang w:eastAsia="ru-RU"/>
        </w:rPr>
        <w:t>1. Как можно «по волшебству» убрать орудие преступления — пулю в детективном романе?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i/>
          <w:iCs/>
          <w:color w:val="222222"/>
          <w:sz w:val="36"/>
          <w:szCs w:val="36"/>
          <w:lang w:eastAsia="ru-RU"/>
        </w:rPr>
        <w:t>2. Для путешествия по темной стороне Луны нужны лампы освещения. Какие фантастические конструкции можно предложить?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В середине 50-х гг. Уильямом Гордоном (США) был предложен новый метод поиска творческих решений — </w:t>
      </w:r>
      <w:proofErr w:type="spellStart"/>
      <w:r w:rsidRPr="008966AC">
        <w:rPr>
          <w:rFonts w:ascii="Times" w:eastAsia="Times New Roman" w:hAnsi="Times" w:cs="Times"/>
          <w:b/>
          <w:bCs/>
          <w:color w:val="222222"/>
          <w:sz w:val="36"/>
          <w:szCs w:val="36"/>
          <w:lang w:eastAsia="ru-RU"/>
        </w:rPr>
        <w:t>синектика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. В переводе с греческого это слово означает «совмещение разнородных элементов».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В основу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синектики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положен мозговой штурм. Но для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синектики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формируют постоянные группы людей (оптимальный состав — 5—7 человек) различных специальностей с обязательным предварительным обучением.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Синектор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после подготовки вполне может носить звание «профессиональный генератор новых идей».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Перечислим некоторые качества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синектора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: умение абстрагироваться, мысленно отделяться от предмета обсуждения; богатая фантазия; способность переключаться, отходить от навязчивых идей; привычка находить необычное в обычном и в необычном обычное; ассоциативное мышление; терпимое отношение к идеям, высказанным товарищами; эрудиция, широкий кругозор.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Синекторы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в своей работе используют аналогии. </w:t>
      </w:r>
    </w:p>
    <w:p w:rsidR="008966AC" w:rsidRPr="008966AC" w:rsidRDefault="008966AC" w:rsidP="008966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Arial" w:eastAsia="Times New Roman" w:hAnsi="Arial" w:cs="Arial"/>
          <w:noProof/>
          <w:color w:val="888888"/>
          <w:sz w:val="36"/>
          <w:szCs w:val="36"/>
          <w:lang w:eastAsia="ru-RU"/>
        </w:rPr>
        <w:lastRenderedPageBreak/>
        <w:drawing>
          <wp:inline distT="0" distB="0" distL="0" distR="0" wp14:anchorId="6A030ECD" wp14:editId="6E7A2A4C">
            <wp:extent cx="6096000" cy="4295775"/>
            <wp:effectExtent l="0" t="0" r="0" b="9525"/>
            <wp:docPr id="1" name="Рисунок 1" descr="https://2.bp.blogspot.com/-ChqPO7Fukic/WSrBmt4jKHI/AAAAAAAAAPk/eF21tFDTIRANctPTklkvniBEu2Ta6XXvACLcB/s640/%25D1%2582%25D0%25B8%25D0%25BF%25D1%258B%2B%25D0%25B0%25D0%25BD%25D0%25B0%25D0%25BB%25D0%25BE%25D0%25B3%25D0%25B8%25D0%25B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ChqPO7Fukic/WSrBmt4jKHI/AAAAAAAAAPk/eF21tFDTIRANctPTklkvniBEu2Ta6XXvACLcB/s640/%25D1%2582%25D0%25B8%25D0%25BF%25D1%258B%2B%25D0%25B0%25D0%25BD%25D0%25B0%25D0%25BB%25D0%25BE%25D0%25B3%25D0%25B8%25D0%25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b/>
          <w:bCs/>
          <w:i/>
          <w:iCs/>
          <w:color w:val="222222"/>
          <w:sz w:val="36"/>
          <w:szCs w:val="36"/>
          <w:lang w:eastAsia="ru-RU"/>
        </w:rPr>
        <w:t>Аналогия </w:t>
      </w: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— сходство, соответствие двух предметов (явлений) в каких-то свойствах или отношениях. В математике по аналогии доказывается, например, подобие треугольников, углов, в физике строение атома представлено по аналогии со строением Солнечной системы, в технике многие объекты построены по аналогии с биологическими объектами. Умелое использование аналогий позволяет охватить громадное количество объектов, сравнить их с исследуемыми, найти нечто сходное и использовать в решении задач.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b/>
          <w:bCs/>
          <w:color w:val="222222"/>
          <w:sz w:val="36"/>
          <w:szCs w:val="36"/>
          <w:lang w:eastAsia="ru-RU"/>
        </w:rPr>
        <w:t>Суть метода </w:t>
      </w: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— нахождение близкого по сущности решения путем последовательного нахождения аналогов (подобий) в различных областях знаний или исследование действия (поведения) объекта в измененных условиях, вплоть до фантастических.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Таким образом,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синектика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— это мозговой штурм, проводимый с использованием аналогий. Типы аналогий и действия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синектора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представим схематически.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b/>
          <w:bCs/>
          <w:i/>
          <w:iCs/>
          <w:color w:val="222222"/>
          <w:sz w:val="36"/>
          <w:szCs w:val="36"/>
          <w:lang w:eastAsia="ru-RU"/>
        </w:rPr>
        <w:lastRenderedPageBreak/>
        <w:t>Прямая аналогия</w:t>
      </w: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. Рассматриваемый объект (процесс) сравнивается с аналогичным из другой области техники или из живой природы для нахождения образца решения.</w:t>
      </w:r>
    </w:p>
    <w:p w:rsidR="008966AC" w:rsidRPr="008966AC" w:rsidRDefault="008966AC" w:rsidP="008966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Arial" w:eastAsia="Times New Roman" w:hAnsi="Arial" w:cs="Arial"/>
          <w:noProof/>
          <w:color w:val="888888"/>
          <w:sz w:val="36"/>
          <w:szCs w:val="36"/>
          <w:lang w:eastAsia="ru-RU"/>
        </w:rPr>
        <w:drawing>
          <wp:inline distT="0" distB="0" distL="0" distR="0" wp14:anchorId="125BB9D9" wp14:editId="0E448345">
            <wp:extent cx="3810000" cy="1409700"/>
            <wp:effectExtent l="0" t="0" r="0" b="0"/>
            <wp:docPr id="2" name="Рисунок 2" descr="https://3.bp.blogspot.com/-4YlcU-cZSS0/WSrCxzMAkQI/AAAAAAAAAPs/PqDsQbLVotkxYDpwGpyg-g9qMEq-VkzSQCLcB/s400/%25D0%25BF%25D1%2580%25D1%258F%25D0%25BC%25D0%25B0%25D1%258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4YlcU-cZSS0/WSrCxzMAkQI/AAAAAAAAAPs/PqDsQbLVotkxYDpwGpyg-g9qMEq-VkzSQCLcB/s400/%25D0%25BF%25D1%2580%25D1%258F%25D0%25BC%25D0%25B0%25D1%258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Например, дана задача: по трубопроводу движется смесь частиц железной руды с водой — пульпа. Заслонка, регулирующая этот поток, очень быстро стирается, и для ее замены приходится останавливать процесс. Как сделать заслонку долговременной?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Синектическая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группа в своих поисках рассмотрит, как защищаются от воздействия внешней среды стебли растений, в частности стволы деревьев; как устроены пищеводы животных, питающихся «колючей» пищей, и т.д. Что-то похожее можно применить и для предохранения заслонки от трения и стирания.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b/>
          <w:bCs/>
          <w:i/>
          <w:iCs/>
          <w:color w:val="222222"/>
          <w:sz w:val="36"/>
          <w:szCs w:val="36"/>
          <w:lang w:eastAsia="ru-RU"/>
        </w:rPr>
        <w:t>Личная аналогия (</w:t>
      </w:r>
      <w:proofErr w:type="spellStart"/>
      <w:r w:rsidRPr="008966AC">
        <w:rPr>
          <w:rFonts w:ascii="Times" w:eastAsia="Times New Roman" w:hAnsi="Times" w:cs="Times"/>
          <w:b/>
          <w:bCs/>
          <w:i/>
          <w:iCs/>
          <w:color w:val="222222"/>
          <w:sz w:val="36"/>
          <w:szCs w:val="36"/>
          <w:lang w:eastAsia="ru-RU"/>
        </w:rPr>
        <w:t>эмпатия</w:t>
      </w:r>
      <w:proofErr w:type="spellEnd"/>
      <w:r w:rsidRPr="008966AC">
        <w:rPr>
          <w:rFonts w:ascii="Times" w:eastAsia="Times New Roman" w:hAnsi="Times" w:cs="Times"/>
          <w:b/>
          <w:bCs/>
          <w:i/>
          <w:iCs/>
          <w:color w:val="222222"/>
          <w:sz w:val="36"/>
          <w:szCs w:val="36"/>
          <w:lang w:eastAsia="ru-RU"/>
        </w:rPr>
        <w:t>).</w:t>
      </w: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 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Синектор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представляет себя техническим объектом (например, самолетом, луноходом) и пытается осознать, как бы он действовал в данных обстоятельствах. Так актеры «погружаются» в образ своего героя, живут его чувствами, мыслями, ощущениями.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Представив себя заслонкой, мы сначала стали бы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уворачиваться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от ударов, а потом взяли бы в руки щит, чтобы отталкивать частицы руды. В этом образе и заключен ключ к решению. В реальной практике заслонку намагнитили, и она, как броней, покрылась частицами руды. Этот слой постоянно стирался от трения, но вновь заменялся новыми частицами, улавливаемыми магнитным полем заслонки.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b/>
          <w:bCs/>
          <w:i/>
          <w:iCs/>
          <w:color w:val="222222"/>
          <w:sz w:val="36"/>
          <w:szCs w:val="36"/>
          <w:lang w:eastAsia="ru-RU"/>
        </w:rPr>
        <w:t>Символическая аналогия</w:t>
      </w: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. Требуется в парадоксальной, метафорической форме определить объект (понятие), высветив его суть. Определение должно состоять из двух </w:t>
      </w: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lastRenderedPageBreak/>
        <w:t>слов (обычно это прилагательное и существительное), где одно слово противоречит по содержанию другом, т.е. связь между словами должна содержать в себе нечто неожиданное, удивительное (см. таблицу).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6055"/>
      </w:tblGrid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b/>
                <w:bCs/>
                <w:i/>
                <w:iCs/>
                <w:sz w:val="36"/>
                <w:szCs w:val="36"/>
                <w:lang w:eastAsia="ru-RU"/>
              </w:rPr>
              <w:t>Определяемое понятие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b/>
                <w:bCs/>
                <w:i/>
                <w:iCs/>
                <w:sz w:val="36"/>
                <w:szCs w:val="36"/>
                <w:lang w:eastAsia="ru-RU"/>
              </w:rPr>
              <w:t>Определение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Сигарета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Твёрдый дым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Вентилятор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Жесткий ветер, настольный сквозняк, застывший вихрь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Взвешенная неразбериха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Книга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Молчаливый рассказчик, диалог наедине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Пламя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Видимая теплота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Облако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Лёгкая тяжесть, воздушная вода, непрозрачная пустота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Прочность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Принудительная целостность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Шлифовальный 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Точная шероховатость</w:t>
            </w:r>
          </w:p>
        </w:tc>
      </w:tr>
    </w:tbl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Так, для предотвращения износа заслонки от пульпы в процессе поиска образной характеристики защиты процесса были предложены такие метафоры: живая броня, невидимая кольчуга, отрастающий панцирь. Последняя аналогия подсказала техническое решение: подавать к заслонке охлаждающий агент, чтобы защитить ее слоем нарастающего льда.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b/>
          <w:bCs/>
          <w:i/>
          <w:iCs/>
          <w:color w:val="222222"/>
          <w:sz w:val="36"/>
          <w:szCs w:val="36"/>
          <w:lang w:eastAsia="ru-RU"/>
        </w:rPr>
        <w:t>Фантастическая аналогия</w:t>
      </w: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. Нужно представить изменяемый объект таким, каким мы хотели бы его видеть в идеальном случае, без учета существующих ограничений и возможностей (наличия источников энергии, необходимых условий, физических законов и т.п.). После формулировки фантастической аналогии необходимо выяснить, что мешает перенести найденное решение в реальные условия и попробовать обойти эту помеху.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lastRenderedPageBreak/>
        <w:t>Примеры. Немецкий астроном И. Кеплер, открывший законы движения планет, уподоблял притяжение небесных тел взаимной любви. Солнце, планеты и звезды он сравнивал с различными обликами Бога. Эти сопоставления привели Кеплера к идее ввести понятие силы (гравитации) в астрономию.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В XVII в. движение крови в организме сравнивали с морскими приливами и отливами. Английский врач и физиолог У. Гарвей ввел новую аналогию — насос — и пришел к фундаментальной идее непрерывной циркуляции крови.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b/>
          <w:bCs/>
          <w:i/>
          <w:iCs/>
          <w:color w:val="222222"/>
          <w:sz w:val="36"/>
          <w:szCs w:val="36"/>
          <w:lang w:eastAsia="ru-RU"/>
        </w:rPr>
        <w:t xml:space="preserve">Ход решения </w:t>
      </w:r>
      <w:proofErr w:type="spellStart"/>
      <w:r w:rsidRPr="008966AC">
        <w:rPr>
          <w:rFonts w:ascii="Times" w:eastAsia="Times New Roman" w:hAnsi="Times" w:cs="Times"/>
          <w:b/>
          <w:bCs/>
          <w:i/>
          <w:iCs/>
          <w:color w:val="222222"/>
          <w:sz w:val="36"/>
          <w:szCs w:val="36"/>
          <w:lang w:eastAsia="ru-RU"/>
        </w:rPr>
        <w:t>синектической</w:t>
      </w:r>
      <w:proofErr w:type="spellEnd"/>
      <w:r w:rsidRPr="008966AC">
        <w:rPr>
          <w:rFonts w:ascii="Times" w:eastAsia="Times New Roman" w:hAnsi="Times" w:cs="Times"/>
          <w:b/>
          <w:bCs/>
          <w:i/>
          <w:iCs/>
          <w:color w:val="222222"/>
          <w:sz w:val="36"/>
          <w:szCs w:val="36"/>
          <w:lang w:eastAsia="ru-RU"/>
        </w:rPr>
        <w:t xml:space="preserve"> задачи.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1.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Синекторы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уточняют и формулируют проблему как она дана (ПКД). Особенностью этого этапа является то, что никто, кроме руководителя, не посвящается в конкретные условия задачи. Считается, что преждевременное конкретное формулирование задачи затрудняет абстрагирование, не дает уйти от привычного хода мышления.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2.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Синекторы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формулируют проблему, как ее понимают (ПКП). Рассматривают возможности превратить незнакомую и непривычную проблему в ряд более обычных задач. По существу, на этом этапе проблема дробится на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подпроблемы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3. Ведется генерация (выдвижение и накопление) идей. Начинаются экскурсы в самые разные области техники, природы, психологии для выявления того, как аналогичные проблемы решаются в этих далеких от данной задачи областях. При этом используются все виды аналогий.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4. Выявленные на этапе генерации идеи переводятся в ПКД и ПКП. На этом этапе осуществляются критическая оценка идей, консультации со специалистами, эксперименты.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Синектика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,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синекторы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, качества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синекторов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, ассоциация, аналогия, прямая аналогия, личная аналогия </w:t>
      </w: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lastRenderedPageBreak/>
        <w:t>(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эмпатия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), символическая аналогия, фантастическая аналогия, ПКД, ПКП.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b/>
          <w:bCs/>
          <w:color w:val="222222"/>
          <w:sz w:val="36"/>
          <w:szCs w:val="36"/>
          <w:lang w:eastAsia="ru-RU"/>
        </w:rPr>
        <w:t>Практическая работа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1. Конкурс «Генераторы идей»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Класс разделяется на группы по 4—5 человек. Каждая группа в течение 5 минут должна придумать и записать наибольшее число символических аналогий (метафор) для одного из предметов (доска, часы, книга, карта, окно).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Каждая группа в течение 5—7 минут должна найти и записать наибольшее число примеров использования в технике аналогии.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2. Задача «Балласт».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В условиях Сибири железнодорожная насыпь укладывается на грунт с вечной мерзлотой, который оттаивает летом сверху на 40—50 см. Во время осенних дождей насыпь полностью пропитывается влагой. В европейской части страны, где нет вечной мерзлоты, большая часть влаги из насыпи уходит в грунт, в насыпи остается лишь незначительная часть влаги. В Сибири же влаге уходить некуда, и она остается в насыпи. Зимой, с наступлением морозов, влага замерзает, расширяется в объеме и вспучивает железнодорожное полотно. Нарушается нормальное функционирование железной дороги. Как быть?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Ответ найдите с помощью приема «личная аналогия» (представьте себя грунтом насыпи).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3. Дано несколько предметов: карандаш, утюг, стул, электрическая плитка, кафель. Составьте список функций, которые эти предметы выполняют. Против каждой функции в составленном списке впишите предметы (аналоги), выполняющие такие же функции. </w:t>
      </w:r>
      <w:proofErr w:type="gram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Например</w:t>
      </w:r>
      <w:proofErr w:type="gram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(см. таблицу):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5063"/>
        <w:gridCol w:w="2843"/>
      </w:tblGrid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Функия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Аналог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Волчок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Вращение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Гироскоп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lastRenderedPageBreak/>
              <w:t>Бамбук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Обеспечивает упругость и прочность за счёт пористого строения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Композитные материалы</w:t>
            </w:r>
          </w:p>
        </w:tc>
      </w:tr>
      <w:tr w:rsidR="008966AC" w:rsidRPr="008966AC" w:rsidTr="008966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Парус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Перемещать предметы за счет внешнего воздействия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66AC" w:rsidRPr="008966AC" w:rsidRDefault="008966AC" w:rsidP="0089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AC">
              <w:rPr>
                <w:rFonts w:ascii="Times" w:eastAsia="Times New Roman" w:hAnsi="Times" w:cs="Times"/>
                <w:sz w:val="36"/>
                <w:szCs w:val="36"/>
                <w:lang w:eastAsia="ru-RU"/>
              </w:rPr>
              <w:t>Турбинная лопатка</w:t>
            </w:r>
          </w:p>
        </w:tc>
      </w:tr>
    </w:tbl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4. Рассмотрите объекты (лист белой бумаги, розетка, стакан, аудиокассета) с точки зрения представителей разных профессий. Например, стакан глазами водолаза.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b/>
          <w:bCs/>
          <w:color w:val="222222"/>
          <w:sz w:val="36"/>
          <w:szCs w:val="36"/>
          <w:lang w:eastAsia="ru-RU"/>
        </w:rPr>
        <w:t>Вопросы: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1. Что такое аналогия и как ее применяют при решении задач методом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синектики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?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2. В чем отличие метода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синектики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от МА?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3. Дайте определение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синектики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 как метода поиска решений творческих задач.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4. Охарактеризуйте типы аналогий, используемые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синекторами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.</w:t>
      </w:r>
    </w:p>
    <w:p w:rsidR="008966AC" w:rsidRPr="008966AC" w:rsidRDefault="008966AC" w:rsidP="008966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 xml:space="preserve">5. Раскройте технологию и этапы решения задачи методом </w:t>
      </w:r>
      <w:proofErr w:type="spellStart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синектики</w:t>
      </w:r>
      <w:proofErr w:type="spellEnd"/>
      <w:r w:rsidRPr="008966AC">
        <w:rPr>
          <w:rFonts w:ascii="Times" w:eastAsia="Times New Roman" w:hAnsi="Times" w:cs="Times"/>
          <w:color w:val="222222"/>
          <w:sz w:val="36"/>
          <w:szCs w:val="36"/>
          <w:lang w:eastAsia="ru-RU"/>
        </w:rPr>
        <w:t>.</w:t>
      </w:r>
    </w:p>
    <w:p w:rsidR="00FB3449" w:rsidRDefault="00FB3449"/>
    <w:sectPr w:rsidR="00FB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92"/>
    <w:rsid w:val="003A6692"/>
    <w:rsid w:val="008966AC"/>
    <w:rsid w:val="00F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B0A56-A875-459C-A818-F34ED5B0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.bp.blogspot.com/-4YlcU-cZSS0/WSrCxzMAkQI/AAAAAAAAAPs/PqDsQbLVotkxYDpwGpyg-g9qMEq-VkzSQCLcB/s1600/%D0%BF%D1%80%D1%8F%D0%BC%D0%B0%D1%8F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2.bp.blogspot.com/-ChqPO7Fukic/WSrBmt4jKHI/AAAAAAAAAPk/eF21tFDTIRANctPTklkvniBEu2Ta6XXvACLcB/s1600/%D1%82%D0%B8%D0%BF%D1%8B+%D0%B0%D0%BD%D0%B0%D0%BB%D0%BE%D0%B3%D0%B8%D0%B9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2020-04-27T15:13:00Z</dcterms:created>
  <dcterms:modified xsi:type="dcterms:W3CDTF">2020-04-27T15:15:00Z</dcterms:modified>
</cp:coreProperties>
</file>