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B34A" w14:textId="1346C176" w:rsidR="00E11685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Текст и его </w:t>
      </w:r>
      <w:proofErr w:type="gramStart"/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</w:t>
      </w:r>
      <w:r w:rsidRPr="00E7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E74CE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>час</w:t>
      </w:r>
      <w:r w:rsidR="00E74CE6">
        <w:rPr>
          <w:rFonts w:ascii="Times New Roman" w:hAnsi="Times New Roman" w:cs="Times New Roman"/>
          <w:sz w:val="28"/>
          <w:szCs w:val="28"/>
        </w:rPr>
        <w:t>а</w:t>
      </w:r>
    </w:p>
    <w:p w14:paraId="192AC771" w14:textId="59C02D1C" w:rsidR="00E74CE6" w:rsidRDefault="004E05D5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E74CE6">
        <w:rPr>
          <w:rFonts w:ascii="Times New Roman" w:hAnsi="Times New Roman" w:cs="Times New Roman"/>
          <w:sz w:val="28"/>
          <w:szCs w:val="28"/>
        </w:rPr>
        <w:t>№</w:t>
      </w:r>
      <w:r w:rsidR="00E74CE6" w:rsidRPr="004E05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10881" w14:textId="256B1C56" w:rsidR="00031218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sz w:val="28"/>
          <w:szCs w:val="28"/>
        </w:rPr>
        <w:t>Задания</w:t>
      </w:r>
    </w:p>
    <w:p w14:paraId="7FBA44F4" w14:textId="6891FF81" w:rsidR="00031218" w:rsidRPr="00E74CE6" w:rsidRDefault="00031218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Ознакомьтесь самостоятельно в любом доступном источнике (интернет, учебник, методичка и др.) с понятиями:</w:t>
      </w:r>
    </w:p>
    <w:p w14:paraId="0C55B293" w14:textId="7B3B39D5" w:rsidR="00031218" w:rsidRPr="00E74CE6" w:rsidRDefault="00031218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Текст</w:t>
      </w:r>
    </w:p>
    <w:p w14:paraId="30CC68C1" w14:textId="14C83904" w:rsidR="00031218" w:rsidRPr="00E74CE6" w:rsidRDefault="00031218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Основные признаки текста</w:t>
      </w:r>
    </w:p>
    <w:p w14:paraId="603FFBA2" w14:textId="763E9232" w:rsidR="00031218" w:rsidRPr="00E74CE6" w:rsidRDefault="00031218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Тема</w:t>
      </w:r>
    </w:p>
    <w:p w14:paraId="597B8B83" w14:textId="15262274" w:rsidR="00031218" w:rsidRDefault="00031218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Цепная и параллельная связь предложений</w:t>
      </w:r>
    </w:p>
    <w:p w14:paraId="73048232" w14:textId="306423B8" w:rsidR="00E74CE6" w:rsidRDefault="00E74CE6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</w:p>
    <w:p w14:paraId="0CBB221D" w14:textId="7CAFA35E" w:rsidR="00E74CE6" w:rsidRPr="00E74CE6" w:rsidRDefault="00E74CE6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Микротема и микротекст</w:t>
      </w:r>
    </w:p>
    <w:p w14:paraId="7ADD297B" w14:textId="52BB8862" w:rsidR="00031218" w:rsidRPr="00E74CE6" w:rsidRDefault="00031218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Сделайте краткий конспект этих понятий.</w:t>
      </w:r>
    </w:p>
    <w:p w14:paraId="7F6BEEF7" w14:textId="5B715AA8" w:rsidR="00031218" w:rsidRPr="00E74CE6" w:rsidRDefault="00031218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 xml:space="preserve">Повторите типы речи: повествование, описание, рассуждение. Коротко внесите в конспект определение этих типов речи. </w:t>
      </w:r>
    </w:p>
    <w:p w14:paraId="26AFC709" w14:textId="63EE899A" w:rsidR="00E74CE6" w:rsidRPr="00E74CE6" w:rsidRDefault="00E74CE6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Прочитайте текст. </w:t>
      </w:r>
      <w:r w:rsidRPr="00E74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Проанализируйте виды и средства связи между частями текста в от</w:t>
      </w:r>
      <w:r w:rsidRPr="00E74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рывке из романа Л. Толстого «Война и мир».</w:t>
      </w:r>
      <w:r w:rsidRPr="00E74CE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74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74CE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К десяти часам уже человек двадцать унесли с батареи; два орудия были разбиты, чаще и чаще на батарею попадали снаряды и залетали, жужжа и свистя, дальние пули. Но люди, бывшие на батарее, как будто не замечали этого; со всех сторон слышался весёлый говор и шутки. &lt;...&gt;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Пьер замечал, как после каждого попавшего ядра, по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сле каждой потери всё более и более разгоралось общее оживление.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Как из придвигающейся грозовой тучи, чаще и чаще, светлее и светлее вспыхивали на лицах всех этих людей (как бы в отпор совершающегося) молнии скрытого, раз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горающегося огня.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Пьер не смотрел вперёд на поле сражения и не интересо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вался знать о том, что там делалось: он весь был поглощён в созерцание этого, всё более и более разгорающегося огня, ко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торый точно так же (он чувствовал) разгорается и в его душе.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В десять часов пехотные солдаты, бывшие впереди ба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тареи в кустах и по речке Каменке, отступили. С батареи видно было, как они пробегали назад мимо неё, неся на ружьях раненых. Какой-то генерал со свитой вошёл на курган и, поговорив с полковником, сердито посмотрев на Пьера, сошёл опять вниз, приказав прикрытию пехоты, стоявшему позади батареи, лечь, чтобы менее подвергаться выстрелам. Вслед за этим в рядах пехоты, правее батареи, послышался барабан, командные крики, и с батареи видно было, как ряды пехоты двинулись вперёд. &lt;...&gt;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Через несколько минут толпы раненых и носилок про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шли оттуда. На батарею всё чаще стали попадать снаря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ды. Несколько человек лежали неубранные. Около пушек хлопотливее и оживлённее двигались солдаты. Никто уже не обращал внимания на Пьера. Раза два на него сердито крикнули за то, что он был на дороге. Старший офицер, с нахмуренным лицом, большими, быстрыми шагами пере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ходил от одного орудия к другому. Молоденький офицерик, ещё больше разрумянившись, ещё старательнее командо</w:t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softHyphen/>
        <w:t>вал солдатами. Солдаты подавали заряды, поворачивались, заряжали и делали своё дело с напряжённым щегольством. Они на ходу подпрыгивали, как на пружинах.</w:t>
      </w:r>
      <w:r w:rsidRPr="00E74CE6">
        <w:rPr>
          <w:rFonts w:ascii="Times New Roman" w:hAnsi="Times New Roman" w:cs="Times New Roman"/>
          <w:color w:val="262626"/>
        </w:rPr>
        <w:br/>
      </w:r>
      <w:r w:rsidRPr="00E74CE6">
        <w:rPr>
          <w:rFonts w:ascii="Times New Roman" w:hAnsi="Times New Roman" w:cs="Times New Roman"/>
          <w:color w:val="262626"/>
          <w:shd w:val="clear" w:color="auto" w:fill="FFFFFF"/>
        </w:rPr>
        <w:t>Грозовая туча надвинулась, и ярко во всех лицах горел тот огонь, за разгоранием которого следил Пьер.</w:t>
      </w:r>
    </w:p>
    <w:p w14:paraId="115E9E15" w14:textId="77777777" w:rsidR="00E74CE6" w:rsidRPr="00E74CE6" w:rsidRDefault="00E74CE6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Задания по тексту: </w:t>
      </w:r>
    </w:p>
    <w:p w14:paraId="1E08B495" w14:textId="55B04E6F" w:rsidR="00E74CE6" w:rsidRDefault="00E74CE6" w:rsidP="00E74CE6">
      <w:pPr>
        <w:pStyle w:val="a3"/>
        <w:ind w:left="0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.    В 1-м абзаце найдите все глаголы-сказуемые. В какой форме они употреблены, что общего в их форме и какую это играет роль для связи между предложениями в тексте? Как называется этот способ связи?</w:t>
      </w:r>
      <w:r>
        <w:rPr>
          <w:rFonts w:ascii="Georgia" w:hAnsi="Georgia"/>
          <w:color w:val="262626"/>
          <w:sz w:val="23"/>
          <w:szCs w:val="23"/>
        </w:rPr>
        <w:br/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б.    Сохраняется ли этот способ связи предложений в следующем абзаце?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lastRenderedPageBreak/>
        <w:t>Подтвердите свой вывод.</w:t>
      </w:r>
      <w:r>
        <w:rPr>
          <w:rFonts w:ascii="Georgia" w:hAnsi="Georgia"/>
          <w:color w:val="262626"/>
          <w:sz w:val="23"/>
          <w:szCs w:val="23"/>
        </w:rPr>
        <w:br/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в.    Какие ещё средства связи между предложениями и абзацами используются в этом тексте? Прочитайте внимательно текст и подумайте.</w:t>
      </w:r>
      <w:r>
        <w:rPr>
          <w:rFonts w:ascii="Georgia" w:hAnsi="Georgia"/>
          <w:color w:val="262626"/>
          <w:sz w:val="23"/>
          <w:szCs w:val="23"/>
        </w:rPr>
        <w:br/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г.    Проследите, как в тексте подчёркивается единство темы: ход времени и нарастание события. Найдите и выпишите такие слова-связки.</w:t>
      </w:r>
    </w:p>
    <w:p w14:paraId="689BA48D" w14:textId="77777777" w:rsidR="007D4628" w:rsidRDefault="00E74CE6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6. </w:t>
      </w:r>
      <w:r w:rsidRPr="007D462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Прочитайте текст. Проанализируйте строение нескольких абзацев из главы романа И. Тургенева «Отцы и дети».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262626"/>
          <w:sz w:val="23"/>
          <w:szCs w:val="23"/>
        </w:rPr>
        <w:br/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t>Базарову становилось хуже с каждым часом; болезнь при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няла быстрый ход, что обыкновенно случается при хирургиче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ских отравах. Он ещё не потерял памяти и понимал, что ему говорили; он ещё боролся. «Не хочу бредить, — шептал он, сжимая кулаки, — что за вздор!» И тут же говорил: «Ну. Из восьми вычесть десять, сколько выйдет?» Василий Иванович ходил как помешанный, предлагал то одно средство, то другое и только делал, что покрывал сыну ноги. «Обернуть в холод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ные простыни... рвотное... горчишники к желудку... кровопу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скание», — говорил он с напряжением. Доктор, которого он умолил остаться, ему поддакивал, поил больного лимонадом, а для себя просил то трубочки, то «укрепляющего-согреваю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щего», то есть водки. Арина Власьевна сидела на низенькой скамеечке возле двери и только по временам уходила молиться; несколько дней тому назад туалетное зеркальце выскользнуло у ней из рук и разбилось, а это она всегда считала худым предзнаменованием; сама Анфисушка ничего не умела сказать ей. Тимофеич отправился к Одинцовой.</w:t>
      </w:r>
      <w:r w:rsidRPr="007D4628">
        <w:rPr>
          <w:rFonts w:ascii="Times New Roman" w:hAnsi="Times New Roman" w:cs="Times New Roman"/>
          <w:color w:val="262626"/>
        </w:rPr>
        <w:br/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t>Ночь была нехороша для Базарова... Жёсткий жар его мучил. К утру ему полегчало. Он попросил, чтоб Арина Власьевна его причесала, поцеловал у ней руку и выпил глотка два чаю. Василий Иванович оживился немного. &lt;...&gt;</w:t>
      </w:r>
      <w:r w:rsidRPr="007D4628">
        <w:rPr>
          <w:rFonts w:ascii="Times New Roman" w:hAnsi="Times New Roman" w:cs="Times New Roman"/>
          <w:color w:val="262626"/>
        </w:rPr>
        <w:br/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t>Перемена к лучшему продолжалась недолго. Приступы болезни возобновились. Василий Иванович сидел подле Ба</w:t>
      </w:r>
      <w:r w:rsidRPr="007D4628">
        <w:rPr>
          <w:rFonts w:ascii="Times New Roman" w:hAnsi="Times New Roman" w:cs="Times New Roman"/>
          <w:color w:val="262626"/>
          <w:shd w:val="clear" w:color="auto" w:fill="FFFFFF"/>
        </w:rPr>
        <w:softHyphen/>
        <w:t>зарова. Казалось, какая-то особенная мука терзала старика. Он несколько раз собирался говорить — и не мог.</w:t>
      </w:r>
      <w:r>
        <w:rPr>
          <w:rFonts w:ascii="Georgia" w:hAnsi="Georgia"/>
          <w:color w:val="262626"/>
          <w:sz w:val="23"/>
          <w:szCs w:val="23"/>
        </w:rPr>
        <w:br/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262626"/>
          <w:sz w:val="23"/>
          <w:szCs w:val="23"/>
        </w:rPr>
        <w:br/>
      </w:r>
      <w:r w:rsidR="007D462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7. Задания по тексту: </w:t>
      </w:r>
    </w:p>
    <w:p w14:paraId="069F1CAA" w14:textId="77777777" w:rsidR="007D4628" w:rsidRDefault="007D4628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а. П</w:t>
      </w:r>
      <w:r w:rsidR="00E74CE6" w:rsidRPr="007D462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роверьте, сохраняется ли логическая связь между абзацными зачинами данного текста.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б. </w:t>
      </w:r>
      <w:r w:rsidRPr="007D462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Найдите абзацный зачин и комментирующую часть в каждом из приведённых ниже абзацев.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Зафиксируйте это в конспекте.</w:t>
      </w:r>
    </w:p>
    <w:p w14:paraId="3212BAC5" w14:textId="77777777" w:rsidR="007D4628" w:rsidRDefault="007D4628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FF1B381" w14:textId="2921A3B9" w:rsidR="007D4628" w:rsidRDefault="007D4628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Фото, скан</w:t>
      </w:r>
      <w:r w:rsidR="004E05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копию конспекта пришлите на электронный адрес преподавателя</w:t>
      </w:r>
      <w:r w:rsidR="004E05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(текст должен быть разборчивым</w:t>
      </w:r>
      <w:bookmarkStart w:id="0" w:name="_GoBack"/>
      <w:bookmarkEnd w:id="0"/>
      <w:r w:rsidR="004E05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</w:p>
    <w:p w14:paraId="5AAD582A" w14:textId="41DB8D06" w:rsidR="004E05D5" w:rsidRPr="004E05D5" w:rsidRDefault="00565E04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5" w:history="1">
        <w:r w:rsidR="004E05D5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ib</w:t>
        </w:r>
        <w:r w:rsidR="004E05D5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1978@</w:t>
        </w:r>
        <w:r w:rsidR="004E05D5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4E05D5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E05D5"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5FCC5FC7" w14:textId="1EBDFA25" w:rsidR="00E74CE6" w:rsidRDefault="007D4628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D462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4E05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теме письма укажите Ваши фамилию, имя, номер группы и номер лекции </w:t>
      </w:r>
    </w:p>
    <w:p w14:paraId="5ADEE8D9" w14:textId="590DCA9D" w:rsidR="007D4628" w:rsidRPr="007D4628" w:rsidRDefault="007D4628" w:rsidP="00E74CE6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17F5419F" w14:textId="795035A0" w:rsidR="00E74CE6" w:rsidRPr="00E74CE6" w:rsidRDefault="00E74CE6" w:rsidP="00E74CE6">
      <w:pPr>
        <w:rPr>
          <w:rFonts w:ascii="Times New Roman" w:hAnsi="Times New Roman" w:cs="Times New Roman"/>
          <w:sz w:val="24"/>
          <w:szCs w:val="24"/>
        </w:rPr>
      </w:pPr>
    </w:p>
    <w:p w14:paraId="4387831B" w14:textId="77777777" w:rsidR="00E74CE6" w:rsidRPr="00E74CE6" w:rsidRDefault="00E74CE6" w:rsidP="00E74C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56C5820" w14:textId="77777777" w:rsidR="00031218" w:rsidRPr="00E74CE6" w:rsidRDefault="00031218" w:rsidP="000312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218" w:rsidRPr="00E7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085E"/>
    <w:multiLevelType w:val="hybridMultilevel"/>
    <w:tmpl w:val="2AF67834"/>
    <w:lvl w:ilvl="0" w:tplc="973679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33CB5"/>
    <w:multiLevelType w:val="hybridMultilevel"/>
    <w:tmpl w:val="4CE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5"/>
    <w:rsid w:val="00031218"/>
    <w:rsid w:val="00231F75"/>
    <w:rsid w:val="004E05D5"/>
    <w:rsid w:val="00565E04"/>
    <w:rsid w:val="007D4628"/>
    <w:rsid w:val="00E11685"/>
    <w:rsid w:val="00E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D131"/>
  <w15:chartTrackingRefBased/>
  <w15:docId w15:val="{437425B6-290B-4DD2-8A00-1B1E0D9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5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2020-03-19T11:13:00Z</dcterms:created>
  <dcterms:modified xsi:type="dcterms:W3CDTF">2020-03-20T11:02:00Z</dcterms:modified>
</cp:coreProperties>
</file>