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7E" w:rsidRDefault="007D6358" w:rsidP="007D6358">
      <w:pPr>
        <w:jc w:val="center"/>
        <w:rPr>
          <w:b/>
        </w:rPr>
      </w:pPr>
      <w:r w:rsidRPr="007D6358">
        <w:rPr>
          <w:b/>
        </w:rPr>
        <w:t>Практическая работа по черчению для группы 141</w:t>
      </w:r>
    </w:p>
    <w:p w:rsidR="007D6358" w:rsidRPr="007D6358" w:rsidRDefault="007D6358" w:rsidP="007D6358">
      <w:pPr>
        <w:rPr>
          <w:b/>
        </w:rPr>
      </w:pPr>
      <w:r w:rsidRPr="007D6358">
        <w:rPr>
          <w:b/>
        </w:rPr>
        <w:t>ГЕОМЕТРИЧЕСКИЕ ПОСТРОЕНИЯ – УКЛОНЫ, КОНУСНОСТЬ</w:t>
      </w:r>
    </w:p>
    <w:p w:rsidR="007D6358" w:rsidRPr="007D6358" w:rsidRDefault="007D6358" w:rsidP="007D6358">
      <w:pPr>
        <w:rPr>
          <w:b/>
        </w:rPr>
      </w:pPr>
      <w:r w:rsidRPr="007D6358">
        <w:rPr>
          <w:b/>
        </w:rPr>
        <w:t xml:space="preserve">«Построение полок швеллера и </w:t>
      </w:r>
      <w:proofErr w:type="spellStart"/>
      <w:r w:rsidRPr="007D6358">
        <w:rPr>
          <w:b/>
        </w:rPr>
        <w:t>двутавра</w:t>
      </w:r>
      <w:proofErr w:type="spellEnd"/>
      <w:r w:rsidRPr="007D6358">
        <w:rPr>
          <w:b/>
        </w:rPr>
        <w:t>»</w:t>
      </w:r>
    </w:p>
    <w:p w:rsidR="007D6358" w:rsidRPr="007D6358" w:rsidRDefault="007D6358" w:rsidP="007D6358">
      <w:pPr>
        <w:rPr>
          <w:b/>
        </w:rPr>
      </w:pPr>
      <w:r>
        <w:rPr>
          <w:b/>
        </w:rPr>
        <w:t>На листе бумаги формата А</w:t>
      </w:r>
      <w:proofErr w:type="gramStart"/>
      <w:r>
        <w:rPr>
          <w:b/>
        </w:rPr>
        <w:t>4</w:t>
      </w:r>
      <w:r w:rsidRPr="007D6358">
        <w:rPr>
          <w:b/>
        </w:rPr>
        <w:t xml:space="preserve"> ,</w:t>
      </w:r>
      <w:proofErr w:type="gramEnd"/>
      <w:r w:rsidRPr="007D6358">
        <w:rPr>
          <w:b/>
        </w:rPr>
        <w:t xml:space="preserve"> оформленном в соответствии с ГОСТ 2.104-68 ЕСКД Основные надписи.</w:t>
      </w:r>
    </w:p>
    <w:p w:rsidR="007D6358" w:rsidRPr="007D6358" w:rsidRDefault="007D6358" w:rsidP="007D6358">
      <w:pPr>
        <w:rPr>
          <w:b/>
        </w:rPr>
      </w:pPr>
      <w:r w:rsidRPr="007D6358">
        <w:rPr>
          <w:b/>
        </w:rPr>
        <w:t>Методические указания.</w:t>
      </w:r>
    </w:p>
    <w:p w:rsidR="007D6358" w:rsidRPr="007D6358" w:rsidRDefault="007D6358" w:rsidP="007D6358">
      <w:pPr>
        <w:rPr>
          <w:b/>
        </w:rPr>
      </w:pPr>
      <w:r w:rsidRPr="007D6358">
        <w:rPr>
          <w:b/>
        </w:rPr>
        <w:t>1. При выполнении чертежа профиля швеллера или двутавровой балки все размеры берутся из таблицы 2 или 3 и на чертеже вместо буквенных выражений ставят цифровые. Для построения заданного уклона рядом с профилем строят прямоугольный треугольник, тангенс угла которого равен уклону, затем через точку, положение которой на профиле определяется размерами:</w:t>
      </w:r>
    </w:p>
    <w:p w:rsidR="007D6358" w:rsidRPr="007D6358" w:rsidRDefault="007D6358" w:rsidP="007D6358">
      <w:pPr>
        <w:rPr>
          <w:b/>
        </w:rPr>
      </w:pPr>
      <w:r w:rsidRPr="007D6358">
        <w:rPr>
          <w:b/>
        </w:rPr>
        <w:t xml:space="preserve">(b – </w:t>
      </w:r>
      <w:proofErr w:type="gramStart"/>
      <w:r w:rsidRPr="007D6358">
        <w:rPr>
          <w:b/>
        </w:rPr>
        <w:t>d )</w:t>
      </w:r>
      <w:proofErr w:type="gramEnd"/>
      <w:r w:rsidRPr="007D6358">
        <w:rPr>
          <w:b/>
        </w:rPr>
        <w:t xml:space="preserve"> /2 - для швеллера и (b – d ) /4 - для двутавровой балки, проводят прямую параллельную гипотенузе построенного прямоугольного треугольника. На рис. 5.1 показан чертеж полки швеллера. Определяют положение точки D, рассчитывая размер (b – </w:t>
      </w:r>
      <w:proofErr w:type="gramStart"/>
      <w:r w:rsidRPr="007D6358">
        <w:rPr>
          <w:b/>
        </w:rPr>
        <w:t>d )</w:t>
      </w:r>
      <w:proofErr w:type="gramEnd"/>
      <w:r w:rsidRPr="007D6358">
        <w:rPr>
          <w:b/>
        </w:rPr>
        <w:t xml:space="preserve"> /2 и откладывают в этой точке значение t.</w:t>
      </w:r>
    </w:p>
    <w:p w:rsidR="007D6358" w:rsidRPr="007D6358" w:rsidRDefault="007D6358" w:rsidP="007D6358">
      <w:pPr>
        <w:rPr>
          <w:b/>
        </w:rPr>
      </w:pPr>
      <w:r w:rsidRPr="007D6358">
        <w:rPr>
          <w:b/>
        </w:rPr>
        <w:t>Варианты заданий.</w:t>
      </w:r>
    </w:p>
    <w:p w:rsidR="007D6358" w:rsidRPr="007D6358" w:rsidRDefault="007D6358" w:rsidP="007D6358">
      <w:pPr>
        <w:rPr>
          <w:b/>
        </w:rPr>
      </w:pPr>
      <w:r w:rsidRPr="007D6358">
        <w:rPr>
          <w:b/>
        </w:rPr>
        <w:t>Варианты задания для вычерчивания профиля проката. Таблица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7D6358" w:rsidRPr="007D6358" w:rsidTr="000D5535">
        <w:tc>
          <w:tcPr>
            <w:tcW w:w="2336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 xml:space="preserve">Вариант </w:t>
            </w:r>
          </w:p>
        </w:tc>
        <w:tc>
          <w:tcPr>
            <w:tcW w:w="2336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прокат</w:t>
            </w:r>
          </w:p>
        </w:tc>
        <w:tc>
          <w:tcPr>
            <w:tcW w:w="2336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вариант</w:t>
            </w:r>
          </w:p>
        </w:tc>
        <w:tc>
          <w:tcPr>
            <w:tcW w:w="2337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прокат</w:t>
            </w:r>
          </w:p>
        </w:tc>
      </w:tr>
      <w:tr w:rsidR="007D6358" w:rsidRPr="007D6358" w:rsidTr="000D5535">
        <w:tc>
          <w:tcPr>
            <w:tcW w:w="2336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1</w:t>
            </w:r>
          </w:p>
        </w:tc>
        <w:tc>
          <w:tcPr>
            <w:tcW w:w="2336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Швеллер №10</w:t>
            </w:r>
          </w:p>
        </w:tc>
        <w:tc>
          <w:tcPr>
            <w:tcW w:w="2336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2</w:t>
            </w:r>
          </w:p>
        </w:tc>
        <w:tc>
          <w:tcPr>
            <w:tcW w:w="2337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Швеллер №18</w:t>
            </w:r>
          </w:p>
        </w:tc>
      </w:tr>
      <w:tr w:rsidR="007D6358" w:rsidRPr="007D6358" w:rsidTr="000D5535">
        <w:tc>
          <w:tcPr>
            <w:tcW w:w="2336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1</w:t>
            </w:r>
          </w:p>
        </w:tc>
        <w:tc>
          <w:tcPr>
            <w:tcW w:w="2336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Балка двутавровая №14</w:t>
            </w:r>
          </w:p>
        </w:tc>
        <w:tc>
          <w:tcPr>
            <w:tcW w:w="2336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2</w:t>
            </w:r>
          </w:p>
        </w:tc>
        <w:tc>
          <w:tcPr>
            <w:tcW w:w="2337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Балка двутавровая №22</w:t>
            </w:r>
          </w:p>
        </w:tc>
      </w:tr>
    </w:tbl>
    <w:p w:rsidR="007D6358" w:rsidRPr="007D6358" w:rsidRDefault="007D6358" w:rsidP="007D6358">
      <w:pPr>
        <w:rPr>
          <w:b/>
        </w:rPr>
      </w:pPr>
      <w:r w:rsidRPr="007D6358">
        <w:rPr>
          <w:b/>
        </w:rPr>
        <w:t>Швеллер. Таблица2.</w:t>
      </w:r>
    </w:p>
    <w:p w:rsidR="007D6358" w:rsidRPr="007D6358" w:rsidRDefault="007D6358" w:rsidP="007D6358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7"/>
        <w:gridCol w:w="1120"/>
        <w:gridCol w:w="1003"/>
        <w:gridCol w:w="1004"/>
        <w:gridCol w:w="1035"/>
        <w:gridCol w:w="1035"/>
        <w:gridCol w:w="1035"/>
        <w:gridCol w:w="1036"/>
      </w:tblGrid>
      <w:tr w:rsidR="007D6358" w:rsidRPr="007D6358" w:rsidTr="000D5535">
        <w:tc>
          <w:tcPr>
            <w:tcW w:w="1168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drawing>
                <wp:inline distT="0" distB="0" distL="0" distR="0" wp14:anchorId="4AF38E83" wp14:editId="7CAF1FA9">
                  <wp:extent cx="1178676" cy="1590675"/>
                  <wp:effectExtent l="0" t="0" r="2540" b="0"/>
                  <wp:docPr id="46" name="Рисунок 46" descr="http://ok-t.ru/studopedia/baza19/899286667294.files/image54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k-t.ru/studopedia/baza19/899286667294.files/image54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039" cy="1610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ab/>
            </w:r>
          </w:p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№ Про- филя</w:t>
            </w:r>
          </w:p>
        </w:tc>
        <w:tc>
          <w:tcPr>
            <w:tcW w:w="1168" w:type="dxa"/>
          </w:tcPr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h</w:t>
            </w:r>
          </w:p>
        </w:tc>
        <w:tc>
          <w:tcPr>
            <w:tcW w:w="1168" w:type="dxa"/>
          </w:tcPr>
          <w:p w:rsidR="007D6358" w:rsidRPr="007D6358" w:rsidRDefault="007D6358" w:rsidP="007D6358">
            <w:pPr>
              <w:rPr>
                <w:b/>
                <w:lang w:val="en-US"/>
              </w:rPr>
            </w:pP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  <w:r w:rsidRPr="007D6358">
              <w:rPr>
                <w:b/>
                <w:lang w:val="en-US"/>
              </w:rPr>
              <w:t>B</w:t>
            </w:r>
          </w:p>
        </w:tc>
        <w:tc>
          <w:tcPr>
            <w:tcW w:w="1168" w:type="dxa"/>
          </w:tcPr>
          <w:p w:rsidR="007D6358" w:rsidRPr="007D6358" w:rsidRDefault="007D6358" w:rsidP="007D6358">
            <w:pPr>
              <w:rPr>
                <w:b/>
                <w:lang w:val="en-US"/>
              </w:rPr>
            </w:pP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  <w:r w:rsidRPr="007D6358">
              <w:rPr>
                <w:b/>
              </w:rPr>
              <w:t xml:space="preserve">               </w:t>
            </w:r>
            <w:r w:rsidRPr="007D6358">
              <w:rPr>
                <w:b/>
                <w:lang w:val="en-US"/>
              </w:rPr>
              <w:t>D</w:t>
            </w: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  <w:r w:rsidRPr="007D6358">
              <w:rPr>
                <w:b/>
                <w:lang w:val="en-US"/>
              </w:rPr>
              <w:t xml:space="preserve"> 4,5     4,8     4,9     5,0     5,1     5,2</w:t>
            </w:r>
          </w:p>
        </w:tc>
        <w:tc>
          <w:tcPr>
            <w:tcW w:w="1168" w:type="dxa"/>
          </w:tcPr>
          <w:p w:rsidR="007D6358" w:rsidRPr="007D6358" w:rsidRDefault="007D6358" w:rsidP="007D6358">
            <w:pPr>
              <w:rPr>
                <w:b/>
                <w:lang w:val="en-US"/>
              </w:rPr>
            </w:pP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  <w:r w:rsidRPr="007D6358">
              <w:rPr>
                <w:b/>
                <w:lang w:val="en-US"/>
              </w:rPr>
              <w:t xml:space="preserve">t    </w:t>
            </w: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</w:p>
          <w:p w:rsidR="007D6358" w:rsidRPr="007D6358" w:rsidRDefault="007D6358" w:rsidP="007D6358">
            <w:pPr>
              <w:rPr>
                <w:b/>
                <w:lang w:val="en-US"/>
              </w:rPr>
            </w:pPr>
            <w:r w:rsidRPr="007D6358">
              <w:rPr>
                <w:b/>
                <w:lang w:val="en-US"/>
              </w:rPr>
              <w:t xml:space="preserve"> 7,6     7,8     8,1     8,4     8,7     9,0</w:t>
            </w:r>
          </w:p>
        </w:tc>
        <w:tc>
          <w:tcPr>
            <w:tcW w:w="1168" w:type="dxa"/>
          </w:tcPr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 xml:space="preserve">R    </w:t>
            </w:r>
          </w:p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>7,0     7,5     8,0     8,5     9,0     9,5</w:t>
            </w:r>
          </w:p>
        </w:tc>
        <w:tc>
          <w:tcPr>
            <w:tcW w:w="1169" w:type="dxa"/>
          </w:tcPr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 xml:space="preserve">R1   </w:t>
            </w:r>
          </w:p>
          <w:p w:rsidR="007D6358" w:rsidRPr="007D6358" w:rsidRDefault="007D6358" w:rsidP="007D6358">
            <w:pPr>
              <w:rPr>
                <w:b/>
              </w:rPr>
            </w:pPr>
          </w:p>
          <w:p w:rsidR="007D6358" w:rsidRPr="007D6358" w:rsidRDefault="007D6358" w:rsidP="007D6358">
            <w:pPr>
              <w:rPr>
                <w:b/>
              </w:rPr>
            </w:pPr>
            <w:r w:rsidRPr="007D6358">
              <w:rPr>
                <w:b/>
              </w:rPr>
              <w:t xml:space="preserve">  3,0     3,0     3,0     3,5     3,5     4,0</w:t>
            </w:r>
          </w:p>
        </w:tc>
      </w:tr>
    </w:tbl>
    <w:p w:rsidR="007D6358" w:rsidRPr="007D6358" w:rsidRDefault="007D6358" w:rsidP="007D6358">
      <w:pPr>
        <w:rPr>
          <w:b/>
        </w:rPr>
      </w:pPr>
    </w:p>
    <w:p w:rsidR="007D6358" w:rsidRDefault="007D6358" w:rsidP="007D6358">
      <w:pPr>
        <w:rPr>
          <w:b/>
        </w:rPr>
      </w:pPr>
      <w:r w:rsidRPr="007D6358">
        <w:rPr>
          <w:b/>
        </w:rPr>
        <w:t>Таблица 3. Двутавровая балка.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1"/>
        <w:gridCol w:w="992"/>
        <w:gridCol w:w="915"/>
        <w:gridCol w:w="916"/>
        <w:gridCol w:w="964"/>
        <w:gridCol w:w="964"/>
        <w:gridCol w:w="998"/>
        <w:gridCol w:w="965"/>
      </w:tblGrid>
      <w:tr w:rsidR="007D6358" w:rsidRPr="007D6358" w:rsidTr="000D5535">
        <w:tc>
          <w:tcPr>
            <w:tcW w:w="1168" w:type="dxa"/>
          </w:tcPr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  <w:r w:rsidRPr="007D6358">
              <w:rPr>
                <w:b/>
              </w:rPr>
              <w:lastRenderedPageBreak/>
              <w:drawing>
                <wp:inline distT="0" distB="0" distL="0" distR="0" wp14:anchorId="321017F2" wp14:editId="2E737169">
                  <wp:extent cx="1533525" cy="1894899"/>
                  <wp:effectExtent l="0" t="0" r="0" b="0"/>
                  <wp:docPr id="50" name="Рисунок 50" descr="http://ok-t.ru/studopedia/baza19/899286667294.files/image54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ok-t.ru/studopedia/baza19/899286667294.files/image54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349" cy="190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8" w:type="dxa"/>
          </w:tcPr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  <w:r w:rsidRPr="007D6358">
              <w:rPr>
                <w:b/>
              </w:rPr>
              <w:t>№ Про фи ля</w:t>
            </w: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</w:tc>
        <w:tc>
          <w:tcPr>
            <w:tcW w:w="1168" w:type="dxa"/>
          </w:tcPr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  <w:r w:rsidRPr="007D6358">
              <w:rPr>
                <w:b/>
              </w:rPr>
              <w:t>h</w:t>
            </w:r>
          </w:p>
        </w:tc>
        <w:tc>
          <w:tcPr>
            <w:tcW w:w="1168" w:type="dxa"/>
          </w:tcPr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  <w:r w:rsidRPr="007D6358">
              <w:rPr>
                <w:b/>
              </w:rPr>
              <w:t>B</w:t>
            </w:r>
          </w:p>
        </w:tc>
        <w:tc>
          <w:tcPr>
            <w:tcW w:w="1168" w:type="dxa"/>
          </w:tcPr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  <w:r w:rsidRPr="007D6358">
              <w:rPr>
                <w:b/>
              </w:rPr>
              <w:t xml:space="preserve">d   4,9     5,0   5,1     5,2     5,4   5,6  </w:t>
            </w:r>
          </w:p>
        </w:tc>
        <w:tc>
          <w:tcPr>
            <w:tcW w:w="1168" w:type="dxa"/>
          </w:tcPr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  <w:r w:rsidRPr="007D6358">
              <w:rPr>
                <w:b/>
              </w:rPr>
              <w:t>t   7,5     7,8   8,1     8,4     8,7   9,0</w:t>
            </w:r>
          </w:p>
        </w:tc>
        <w:tc>
          <w:tcPr>
            <w:tcW w:w="1168" w:type="dxa"/>
          </w:tcPr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  <w:r w:rsidRPr="007D6358">
              <w:rPr>
                <w:b/>
              </w:rPr>
              <w:t>R   8,0     8,5   9,0     9,5     10,5   10,5</w:t>
            </w:r>
          </w:p>
        </w:tc>
        <w:tc>
          <w:tcPr>
            <w:tcW w:w="1169" w:type="dxa"/>
          </w:tcPr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</w:p>
          <w:p w:rsidR="007D6358" w:rsidRPr="007D6358" w:rsidRDefault="007D6358" w:rsidP="007D6358">
            <w:pPr>
              <w:spacing w:after="160" w:line="259" w:lineRule="auto"/>
              <w:rPr>
                <w:b/>
              </w:rPr>
            </w:pPr>
            <w:r w:rsidRPr="007D6358">
              <w:rPr>
                <w:b/>
              </w:rPr>
              <w:t>R1       3,0     3,5   3,5     4,0     4,0   4,0</w:t>
            </w:r>
          </w:p>
        </w:tc>
      </w:tr>
    </w:tbl>
    <w:p w:rsidR="007D6358" w:rsidRPr="007D6358" w:rsidRDefault="007D6358" w:rsidP="007D6358">
      <w:pPr>
        <w:rPr>
          <w:b/>
        </w:rPr>
      </w:pPr>
    </w:p>
    <w:p w:rsidR="007D6358" w:rsidRPr="007D6358" w:rsidRDefault="007D6358" w:rsidP="007D6358">
      <w:pPr>
        <w:rPr>
          <w:b/>
        </w:rPr>
      </w:pPr>
      <w:r>
        <w:rPr>
          <w:b/>
        </w:rPr>
        <w:t>Выполнять оба варианта на формате А4</w:t>
      </w:r>
      <w:bookmarkStart w:id="0" w:name="_GoBack"/>
      <w:bookmarkEnd w:id="0"/>
    </w:p>
    <w:sectPr w:rsidR="007D6358" w:rsidRPr="007D6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358"/>
    <w:rsid w:val="00460F7E"/>
    <w:rsid w:val="007D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F180"/>
  <w15:chartTrackingRefBased/>
  <w15:docId w15:val="{F6A1FC79-98A0-41EB-8997-E94BE3C2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2020-03-19T20:07:00Z</dcterms:created>
  <dcterms:modified xsi:type="dcterms:W3CDTF">2020-03-19T20:11:00Z</dcterms:modified>
</cp:coreProperties>
</file>