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08" w:rsidRDefault="0006275B">
      <w:r>
        <w:rPr>
          <w:noProof/>
          <w:lang w:eastAsia="ru-RU"/>
        </w:rPr>
        <w:drawing>
          <wp:inline distT="0" distB="0" distL="0" distR="0">
            <wp:extent cx="7096125" cy="2600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08" w:rsidRDefault="00D34A08" w:rsidP="00E5473E">
      <w:pPr>
        <w:pStyle w:val="30"/>
        <w:framePr w:w="10637" w:h="3507" w:hRule="exact" w:wrap="none" w:vAnchor="page" w:hAnchor="page" w:x="736" w:y="6481"/>
        <w:shd w:val="clear" w:color="auto" w:fill="auto"/>
        <w:spacing w:before="0" w:after="574" w:line="540" w:lineRule="exact"/>
        <w:jc w:val="center"/>
      </w:pPr>
      <w:r>
        <w:t xml:space="preserve">ЛОКАЛЬНЫЙ АКТ </w:t>
      </w:r>
      <w:r w:rsidR="00401E5B">
        <w:t xml:space="preserve">№ </w:t>
      </w:r>
      <w:r>
        <w:t>47</w:t>
      </w:r>
    </w:p>
    <w:p w:rsidR="00D34A08" w:rsidRDefault="00D34A08" w:rsidP="00E5473E">
      <w:pPr>
        <w:pStyle w:val="10"/>
        <w:framePr w:w="10637" w:h="3507" w:hRule="exact" w:wrap="none" w:vAnchor="page" w:hAnchor="page" w:x="736" w:y="6481"/>
        <w:shd w:val="clear" w:color="auto" w:fill="auto"/>
        <w:spacing w:before="0" w:after="250" w:line="360" w:lineRule="exact"/>
        <w:ind w:right="-46"/>
        <w:jc w:val="center"/>
      </w:pPr>
      <w:bookmarkStart w:id="0" w:name="bookmark1"/>
      <w:r>
        <w:t>ПОЛОЖЕНИЕ</w:t>
      </w:r>
      <w:bookmarkEnd w:id="0"/>
    </w:p>
    <w:p w:rsidR="00D34A08" w:rsidRPr="00D34A08" w:rsidRDefault="00D34A08" w:rsidP="00E5473E">
      <w:pPr>
        <w:pStyle w:val="40"/>
        <w:framePr w:w="10637" w:h="3507" w:hRule="exact" w:wrap="none" w:vAnchor="page" w:hAnchor="page" w:x="736" w:y="6481"/>
        <w:shd w:val="clear" w:color="auto" w:fill="auto"/>
        <w:spacing w:before="0" w:after="0"/>
        <w:ind w:right="-46"/>
        <w:jc w:val="center"/>
        <w:rPr>
          <w:sz w:val="32"/>
          <w:szCs w:val="32"/>
        </w:rPr>
      </w:pPr>
      <w:r w:rsidRPr="00D34A08">
        <w:rPr>
          <w:sz w:val="32"/>
          <w:szCs w:val="32"/>
        </w:rPr>
        <w:t>О Методическом Совете Санкт-Петербургского</w:t>
      </w:r>
      <w:r w:rsidRPr="00D34A08">
        <w:rPr>
          <w:sz w:val="32"/>
          <w:szCs w:val="32"/>
        </w:rPr>
        <w:br/>
        <w:t>государственного бюджетного профессионального</w:t>
      </w:r>
      <w:r w:rsidRPr="00D34A08">
        <w:rPr>
          <w:sz w:val="32"/>
          <w:szCs w:val="32"/>
        </w:rPr>
        <w:br/>
        <w:t>образовательного учреждения</w:t>
      </w:r>
      <w:r w:rsidRPr="00D34A08">
        <w:rPr>
          <w:sz w:val="32"/>
          <w:szCs w:val="32"/>
        </w:rPr>
        <w:br/>
        <w:t>«Малоохтинский колледж»</w:t>
      </w:r>
    </w:p>
    <w:p w:rsidR="00D34A08" w:rsidRDefault="00D34A08" w:rsidP="00D34A08">
      <w:pPr>
        <w:pStyle w:val="30"/>
        <w:framePr w:w="10637" w:h="2626" w:hRule="exact" w:wrap="none" w:vAnchor="page" w:hAnchor="page" w:x="616" w:y="13351"/>
        <w:shd w:val="clear" w:color="auto" w:fill="auto"/>
        <w:spacing w:before="0" w:after="244" w:line="280" w:lineRule="exact"/>
        <w:ind w:right="580"/>
        <w:jc w:val="center"/>
      </w:pPr>
    </w:p>
    <w:p w:rsidR="00D34A08" w:rsidRDefault="00D34A08" w:rsidP="00D34A08">
      <w:pPr>
        <w:pStyle w:val="30"/>
        <w:framePr w:w="10637" w:h="2626" w:hRule="exact" w:wrap="none" w:vAnchor="page" w:hAnchor="page" w:x="616" w:y="13351"/>
        <w:shd w:val="clear" w:color="auto" w:fill="auto"/>
        <w:spacing w:before="0" w:after="244" w:line="280" w:lineRule="exact"/>
        <w:ind w:right="580"/>
        <w:jc w:val="center"/>
      </w:pPr>
    </w:p>
    <w:p w:rsidR="00D34A08" w:rsidRDefault="00D34A08" w:rsidP="00D34A08">
      <w:pPr>
        <w:pStyle w:val="30"/>
        <w:framePr w:w="10637" w:h="2626" w:hRule="exact" w:wrap="none" w:vAnchor="page" w:hAnchor="page" w:x="616" w:y="13351"/>
        <w:shd w:val="clear" w:color="auto" w:fill="auto"/>
        <w:spacing w:before="0" w:after="244" w:line="280" w:lineRule="exact"/>
        <w:ind w:right="580"/>
        <w:jc w:val="center"/>
      </w:pPr>
      <w:r>
        <w:t>Санкт-Петербург</w:t>
      </w:r>
    </w:p>
    <w:p w:rsidR="00D34A08" w:rsidRDefault="00D34A08" w:rsidP="00D34A08">
      <w:pPr>
        <w:pStyle w:val="50"/>
        <w:framePr w:w="10637" w:h="2626" w:hRule="exact" w:wrap="none" w:vAnchor="page" w:hAnchor="page" w:x="616" w:y="13351"/>
        <w:shd w:val="clear" w:color="auto" w:fill="auto"/>
        <w:spacing w:before="0" w:line="240" w:lineRule="exact"/>
        <w:ind w:right="580" w:firstLine="0"/>
        <w:jc w:val="center"/>
      </w:pPr>
      <w:r>
        <w:t>2017</w:t>
      </w:r>
    </w:p>
    <w:p w:rsidR="00D34A08" w:rsidRDefault="00D34A08" w:rsidP="00D34A08">
      <w:pPr>
        <w:rPr>
          <w:sz w:val="2"/>
          <w:szCs w:val="2"/>
        </w:rPr>
        <w:sectPr w:rsidR="00D34A08">
          <w:headerReference w:type="default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5C4C8B" w:rsidRPr="00E64935" w:rsidRDefault="005C4C8B" w:rsidP="00E64935">
      <w:pPr>
        <w:pStyle w:val="50"/>
        <w:shd w:val="clear" w:color="auto" w:fill="auto"/>
        <w:tabs>
          <w:tab w:val="left" w:pos="4872"/>
        </w:tabs>
        <w:spacing w:before="0" w:after="267" w:line="276" w:lineRule="auto"/>
        <w:ind w:firstLine="0"/>
        <w:jc w:val="center"/>
        <w:rPr>
          <w:sz w:val="28"/>
          <w:szCs w:val="28"/>
        </w:rPr>
      </w:pPr>
      <w:r w:rsidRPr="00E64935">
        <w:rPr>
          <w:sz w:val="28"/>
          <w:szCs w:val="28"/>
        </w:rPr>
        <w:lastRenderedPageBreak/>
        <w:t>1.ОБЩИЕ ПОЛОЖЕНИЯ</w:t>
      </w:r>
    </w:p>
    <w:p w:rsidR="00E47D89" w:rsidRPr="0057517F" w:rsidRDefault="00E47D89" w:rsidP="00E64935">
      <w:pPr>
        <w:pStyle w:val="20"/>
        <w:shd w:val="clear" w:color="auto" w:fill="auto"/>
        <w:tabs>
          <w:tab w:val="left" w:pos="1975"/>
        </w:tabs>
        <w:spacing w:before="0" w:after="0" w:line="276" w:lineRule="auto"/>
        <w:ind w:right="24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1.1. </w:t>
      </w:r>
      <w:r w:rsidR="005C4C8B" w:rsidRPr="0057517F">
        <w:rPr>
          <w:sz w:val="24"/>
          <w:szCs w:val="24"/>
        </w:rPr>
        <w:t>Методический Совет (далее - Совет) СПб ГБ ПОУ «Малоохтинский колледж» (далее - колледж) является постоянно действующим совещательным органом колледжа, целью которого является управление качеством образовательного процесса и профессиональной подготовкой по специальностям среднего профессионального образования в соответствии с требованиями Федеральных государственных образовательных стандартов специальностей и конъюнктурой рынка труда.</w:t>
      </w:r>
    </w:p>
    <w:p w:rsidR="005C4C8B" w:rsidRPr="0057517F" w:rsidRDefault="00E47D89" w:rsidP="00E64935">
      <w:pPr>
        <w:pStyle w:val="20"/>
        <w:shd w:val="clear" w:color="auto" w:fill="auto"/>
        <w:tabs>
          <w:tab w:val="left" w:pos="1975"/>
        </w:tabs>
        <w:spacing w:before="0" w:after="0" w:line="276" w:lineRule="auto"/>
        <w:ind w:right="24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</w:t>
      </w:r>
      <w:r w:rsidR="005C4C8B" w:rsidRPr="0057517F">
        <w:rPr>
          <w:sz w:val="24"/>
          <w:szCs w:val="24"/>
        </w:rPr>
        <w:t>Совет координирует и контролирует работу предметных (цикловых) комиссий колледжа.</w:t>
      </w:r>
    </w:p>
    <w:p w:rsidR="005C4C8B" w:rsidRPr="0057517F" w:rsidRDefault="00E47D89" w:rsidP="00E64935">
      <w:pPr>
        <w:pStyle w:val="20"/>
        <w:numPr>
          <w:ilvl w:val="1"/>
          <w:numId w:val="8"/>
        </w:numPr>
        <w:shd w:val="clear" w:color="auto" w:fill="auto"/>
        <w:tabs>
          <w:tab w:val="left" w:pos="2046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</w:t>
      </w:r>
      <w:r w:rsidR="005C4C8B" w:rsidRPr="0057517F">
        <w:rPr>
          <w:sz w:val="24"/>
          <w:szCs w:val="24"/>
        </w:rPr>
        <w:t>Совет в своей работе руководствуется:</w:t>
      </w:r>
    </w:p>
    <w:p w:rsidR="005C4C8B" w:rsidRPr="0057517F" w:rsidRDefault="00E47D89" w:rsidP="00E64935">
      <w:pPr>
        <w:pStyle w:val="20"/>
        <w:shd w:val="clear" w:color="auto" w:fill="auto"/>
        <w:tabs>
          <w:tab w:val="left" w:pos="1838"/>
        </w:tabs>
        <w:spacing w:before="0" w:after="0" w:line="276" w:lineRule="auto"/>
        <w:ind w:right="24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Федеральным законом «Об образовании в Российской Федерации» от 29 декабря 2012г. № 273-ФЗ;</w:t>
      </w:r>
    </w:p>
    <w:p w:rsidR="005C4C8B" w:rsidRPr="0057517F" w:rsidRDefault="00E47D89" w:rsidP="00E64935">
      <w:pPr>
        <w:pStyle w:val="20"/>
        <w:shd w:val="clear" w:color="auto" w:fill="auto"/>
        <w:tabs>
          <w:tab w:val="left" w:pos="1815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Уставом СПб ГБ ПОУ «Малоохтинский колледж»;</w:t>
      </w:r>
    </w:p>
    <w:p w:rsidR="005C4C8B" w:rsidRPr="0057517F" w:rsidRDefault="00E47D89" w:rsidP="00E64935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Федеральными государственными образовательными стандартами по соответствующим специальностям;</w:t>
      </w:r>
    </w:p>
    <w:p w:rsidR="005C4C8B" w:rsidRPr="0057517F" w:rsidRDefault="00E47D89" w:rsidP="00E64935">
      <w:pPr>
        <w:pStyle w:val="20"/>
        <w:shd w:val="clear" w:color="auto" w:fill="auto"/>
        <w:tabs>
          <w:tab w:val="left" w:pos="1815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иными правовыми актами.</w:t>
      </w:r>
    </w:p>
    <w:p w:rsidR="005C4C8B" w:rsidRPr="0057517F" w:rsidRDefault="006F3A6D" w:rsidP="00E64935">
      <w:pPr>
        <w:pStyle w:val="20"/>
        <w:shd w:val="clear" w:color="auto" w:fill="auto"/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</w:t>
      </w:r>
      <w:r w:rsidR="005C4C8B" w:rsidRPr="0057517F">
        <w:rPr>
          <w:sz w:val="24"/>
          <w:szCs w:val="24"/>
        </w:rPr>
        <w:t>В своей деятельности Совет также руководствуется приказами и распоряжениями директора колледжа, решениями Педагогическо</w:t>
      </w:r>
      <w:r w:rsidRPr="0057517F">
        <w:rPr>
          <w:sz w:val="24"/>
          <w:szCs w:val="24"/>
        </w:rPr>
        <w:t>го совета, настоящим Положением.</w:t>
      </w:r>
    </w:p>
    <w:p w:rsidR="005C4C8B" w:rsidRPr="0057517F" w:rsidRDefault="006F3A6D" w:rsidP="00E64935">
      <w:pPr>
        <w:pStyle w:val="20"/>
        <w:shd w:val="clear" w:color="auto" w:fill="auto"/>
        <w:tabs>
          <w:tab w:val="left" w:pos="2202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1.3.</w:t>
      </w:r>
      <w:r w:rsidR="005C4C8B" w:rsidRPr="0057517F">
        <w:rPr>
          <w:sz w:val="24"/>
          <w:szCs w:val="24"/>
        </w:rPr>
        <w:t>Совет формируется из председателей предметно-цикловых комиссий, представителей работодателей и организаций, сотрудничающих с колледжем. В состав Совета в обязательном порядке включаются заместители директора колледжа, методист.</w:t>
      </w:r>
    </w:p>
    <w:p w:rsidR="005C4C8B" w:rsidRPr="0057517F" w:rsidRDefault="006F3A6D" w:rsidP="00E64935">
      <w:pPr>
        <w:pStyle w:val="20"/>
        <w:shd w:val="clear" w:color="auto" w:fill="auto"/>
        <w:tabs>
          <w:tab w:val="left" w:pos="2202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1.4.</w:t>
      </w:r>
      <w:r w:rsidR="005C4C8B" w:rsidRPr="0057517F">
        <w:rPr>
          <w:sz w:val="24"/>
          <w:szCs w:val="24"/>
        </w:rPr>
        <w:t>Состав методического Совета утверждается приказом директора колледжа сроком на один год. Методический Совет избирает из своего состава секретаря, ведущего все дела методического Совета.</w:t>
      </w:r>
    </w:p>
    <w:p w:rsidR="005C4C8B" w:rsidRPr="0057517F" w:rsidRDefault="006F3A6D" w:rsidP="00E64935">
      <w:pPr>
        <w:pStyle w:val="20"/>
        <w:shd w:val="clear" w:color="auto" w:fill="auto"/>
        <w:tabs>
          <w:tab w:val="left" w:pos="2202"/>
          <w:tab w:val="left" w:pos="3826"/>
          <w:tab w:val="left" w:pos="9974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</w:t>
      </w:r>
      <w:r w:rsidRPr="00401E5B">
        <w:rPr>
          <w:sz w:val="24"/>
          <w:szCs w:val="24"/>
        </w:rPr>
        <w:t>1.5.</w:t>
      </w:r>
      <w:r w:rsidR="005C4C8B" w:rsidRPr="00401E5B">
        <w:rPr>
          <w:sz w:val="24"/>
          <w:szCs w:val="24"/>
        </w:rPr>
        <w:t>Руководство</w:t>
      </w:r>
      <w:r w:rsidRPr="00401E5B">
        <w:rPr>
          <w:sz w:val="24"/>
          <w:szCs w:val="24"/>
        </w:rPr>
        <w:t xml:space="preserve"> </w:t>
      </w:r>
      <w:r w:rsidR="005C4C8B" w:rsidRPr="00401E5B">
        <w:rPr>
          <w:sz w:val="24"/>
          <w:szCs w:val="24"/>
        </w:rPr>
        <w:t>Советом осуществляется заместителем директора</w:t>
      </w:r>
      <w:r w:rsidRPr="00401E5B">
        <w:rPr>
          <w:sz w:val="24"/>
          <w:szCs w:val="24"/>
        </w:rPr>
        <w:t xml:space="preserve"> </w:t>
      </w:r>
      <w:r w:rsidR="005C4C8B" w:rsidRPr="00401E5B">
        <w:rPr>
          <w:sz w:val="24"/>
          <w:szCs w:val="24"/>
        </w:rPr>
        <w:t>по</w:t>
      </w:r>
      <w:r w:rsidRPr="00401E5B">
        <w:rPr>
          <w:sz w:val="24"/>
          <w:szCs w:val="24"/>
        </w:rPr>
        <w:t xml:space="preserve"> </w:t>
      </w:r>
      <w:r w:rsidR="00401E5B" w:rsidRPr="00401E5B">
        <w:rPr>
          <w:sz w:val="24"/>
          <w:szCs w:val="24"/>
        </w:rPr>
        <w:t>учебно-методической</w:t>
      </w:r>
      <w:r w:rsidR="005C4C8B" w:rsidRPr="00401E5B">
        <w:rPr>
          <w:sz w:val="24"/>
          <w:szCs w:val="24"/>
        </w:rPr>
        <w:t xml:space="preserve"> работе.</w:t>
      </w:r>
    </w:p>
    <w:p w:rsidR="005C4C8B" w:rsidRPr="0057517F" w:rsidRDefault="006F3A6D" w:rsidP="00E64935">
      <w:pPr>
        <w:pStyle w:val="20"/>
        <w:shd w:val="clear" w:color="auto" w:fill="auto"/>
        <w:tabs>
          <w:tab w:val="left" w:pos="2202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 1.6.</w:t>
      </w:r>
      <w:r w:rsidR="005C4C8B" w:rsidRPr="0057517F">
        <w:rPr>
          <w:sz w:val="24"/>
          <w:szCs w:val="24"/>
        </w:rPr>
        <w:t>Методический Совет создается, реорганизуется и упраздняется приказом</w:t>
      </w:r>
      <w:r w:rsidRPr="0057517F">
        <w:rPr>
          <w:sz w:val="24"/>
          <w:szCs w:val="24"/>
        </w:rPr>
        <w:t xml:space="preserve"> </w:t>
      </w:r>
      <w:r w:rsidR="005C4C8B" w:rsidRPr="0057517F">
        <w:rPr>
          <w:sz w:val="24"/>
          <w:szCs w:val="24"/>
        </w:rPr>
        <w:t>директора колледжа.</w:t>
      </w:r>
    </w:p>
    <w:p w:rsidR="005C4C8B" w:rsidRPr="0057517F" w:rsidRDefault="006F3A6D" w:rsidP="00E64935">
      <w:pPr>
        <w:pStyle w:val="20"/>
        <w:shd w:val="clear" w:color="auto" w:fill="auto"/>
        <w:tabs>
          <w:tab w:val="left" w:pos="2055"/>
        </w:tabs>
        <w:spacing w:before="0" w:after="91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 1.7.</w:t>
      </w:r>
      <w:r w:rsidR="005C4C8B" w:rsidRPr="0057517F">
        <w:rPr>
          <w:sz w:val="24"/>
          <w:szCs w:val="24"/>
        </w:rPr>
        <w:t>Работа в Совете выполняется ее членами на общественных началах.</w:t>
      </w:r>
    </w:p>
    <w:p w:rsidR="006B2F4C" w:rsidRPr="0057517F" w:rsidRDefault="006B2F4C" w:rsidP="00E64935">
      <w:pPr>
        <w:pStyle w:val="20"/>
        <w:shd w:val="clear" w:color="auto" w:fill="auto"/>
        <w:tabs>
          <w:tab w:val="left" w:pos="2055"/>
        </w:tabs>
        <w:spacing w:before="0" w:after="91" w:line="276" w:lineRule="auto"/>
        <w:jc w:val="both"/>
        <w:rPr>
          <w:sz w:val="24"/>
          <w:szCs w:val="24"/>
        </w:rPr>
      </w:pPr>
    </w:p>
    <w:p w:rsidR="005C4C8B" w:rsidRPr="0057517F" w:rsidRDefault="006B2F4C" w:rsidP="00E64935">
      <w:pPr>
        <w:pStyle w:val="50"/>
        <w:shd w:val="clear" w:color="auto" w:fill="auto"/>
        <w:tabs>
          <w:tab w:val="left" w:pos="4551"/>
        </w:tabs>
        <w:spacing w:before="0" w:after="122" w:line="276" w:lineRule="auto"/>
        <w:ind w:firstLine="0"/>
        <w:jc w:val="center"/>
        <w:rPr>
          <w:sz w:val="24"/>
          <w:szCs w:val="24"/>
        </w:rPr>
      </w:pPr>
      <w:r w:rsidRPr="0057517F">
        <w:rPr>
          <w:sz w:val="24"/>
          <w:szCs w:val="24"/>
        </w:rPr>
        <w:t>2.ЗАДАЧИ МЕТОДИЧЕСКОГО СОВЕТА</w:t>
      </w:r>
    </w:p>
    <w:p w:rsidR="006B2F4C" w:rsidRPr="0057517F" w:rsidRDefault="006B2F4C" w:rsidP="00E64935">
      <w:pPr>
        <w:pStyle w:val="50"/>
        <w:shd w:val="clear" w:color="auto" w:fill="auto"/>
        <w:tabs>
          <w:tab w:val="left" w:pos="4551"/>
        </w:tabs>
        <w:spacing w:before="0" w:after="122" w:line="276" w:lineRule="auto"/>
        <w:ind w:firstLine="0"/>
        <w:jc w:val="center"/>
        <w:rPr>
          <w:sz w:val="24"/>
          <w:szCs w:val="24"/>
        </w:rPr>
      </w:pPr>
    </w:p>
    <w:p w:rsidR="005C4C8B" w:rsidRPr="0057517F" w:rsidRDefault="006B2F4C" w:rsidP="00E64935">
      <w:pPr>
        <w:pStyle w:val="20"/>
        <w:shd w:val="clear" w:color="auto" w:fill="auto"/>
        <w:tabs>
          <w:tab w:val="left" w:pos="2007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           2.1.</w:t>
      </w:r>
      <w:r w:rsidR="005C4C8B" w:rsidRPr="0057517F">
        <w:rPr>
          <w:sz w:val="24"/>
          <w:szCs w:val="24"/>
        </w:rPr>
        <w:t>Основными задачами Совета являются:</w:t>
      </w:r>
    </w:p>
    <w:p w:rsidR="005C4C8B" w:rsidRPr="0057517F" w:rsidRDefault="005C4C8B" w:rsidP="00E64935">
      <w:pPr>
        <w:pStyle w:val="20"/>
        <w:shd w:val="clear" w:color="auto" w:fill="auto"/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 </w:t>
      </w:r>
      <w:r w:rsidR="006B2F4C" w:rsidRPr="0057517F">
        <w:rPr>
          <w:sz w:val="24"/>
          <w:szCs w:val="24"/>
        </w:rPr>
        <w:t xml:space="preserve">- </w:t>
      </w:r>
      <w:r w:rsidRPr="0057517F">
        <w:rPr>
          <w:sz w:val="24"/>
          <w:szCs w:val="24"/>
        </w:rPr>
        <w:t>рассмотрение и корректировка основных образовательных программ по специальностям, а также рабочих учебных планов;</w:t>
      </w:r>
    </w:p>
    <w:p w:rsidR="005C4C8B" w:rsidRPr="0057517F" w:rsidRDefault="006B2F4C" w:rsidP="00E64935">
      <w:pPr>
        <w:pStyle w:val="20"/>
        <w:shd w:val="clear" w:color="auto" w:fill="auto"/>
        <w:tabs>
          <w:tab w:val="left" w:pos="1859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 xml:space="preserve">координация работы предметно-цикловых комиссий по формированию и реализации </w:t>
      </w:r>
      <w:r w:rsidR="005C4C8B" w:rsidRPr="0057517F">
        <w:rPr>
          <w:sz w:val="24"/>
          <w:szCs w:val="24"/>
        </w:rPr>
        <w:lastRenderedPageBreak/>
        <w:t>основной образовательной программы по специальности;</w:t>
      </w:r>
    </w:p>
    <w:p w:rsidR="005C4C8B" w:rsidRPr="0057517F" w:rsidRDefault="006B2F4C" w:rsidP="00E64935">
      <w:pPr>
        <w:pStyle w:val="20"/>
        <w:shd w:val="clear" w:color="auto" w:fill="auto"/>
        <w:tabs>
          <w:tab w:val="left" w:pos="1850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разработка рекомендаций и предложений по корректировке учебных планов и программ в соответствии с изменяющимися требованиями директивных органов, потребностями рынка труда;</w:t>
      </w:r>
    </w:p>
    <w:p w:rsidR="005C4C8B" w:rsidRPr="0057517F" w:rsidRDefault="006B2F4C" w:rsidP="00E64935">
      <w:pPr>
        <w:pStyle w:val="20"/>
        <w:shd w:val="clear" w:color="auto" w:fill="auto"/>
        <w:tabs>
          <w:tab w:val="left" w:pos="1850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экспертиза рабочих учебных программ с точки зрения их соответствия требованиям ФГОС по реализуемым специальностям подготовки в колледже;</w:t>
      </w:r>
    </w:p>
    <w:p w:rsidR="005C4C8B" w:rsidRPr="0057517F" w:rsidRDefault="004052D6" w:rsidP="00E64935">
      <w:pPr>
        <w:pStyle w:val="20"/>
        <w:shd w:val="clear" w:color="auto" w:fill="auto"/>
        <w:tabs>
          <w:tab w:val="left" w:pos="1840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рассмотрение учебно-методических комплексов по дисциплинам рабочего учебного плана;</w:t>
      </w:r>
    </w:p>
    <w:p w:rsidR="005C4C8B" w:rsidRPr="0057517F" w:rsidRDefault="004052D6" w:rsidP="00E64935">
      <w:pPr>
        <w:pStyle w:val="20"/>
        <w:shd w:val="clear" w:color="auto" w:fill="auto"/>
        <w:tabs>
          <w:tab w:val="left" w:pos="1850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 xml:space="preserve">экспертиза и утверждение тестовых заданий для оценки уровня учебных достижений (знаний, умений, навыков) </w:t>
      </w:r>
      <w:r w:rsidRPr="0057517F">
        <w:rPr>
          <w:sz w:val="24"/>
          <w:szCs w:val="24"/>
        </w:rPr>
        <w:t>обучающихся</w:t>
      </w:r>
      <w:r w:rsidR="005C4C8B" w:rsidRPr="0057517F">
        <w:rPr>
          <w:sz w:val="24"/>
          <w:szCs w:val="24"/>
        </w:rPr>
        <w:t xml:space="preserve"> по преподаваемым дисциплинам;</w:t>
      </w:r>
    </w:p>
    <w:p w:rsidR="005C4C8B" w:rsidRPr="0057517F" w:rsidRDefault="004052D6" w:rsidP="00E64935">
      <w:pPr>
        <w:pStyle w:val="20"/>
        <w:shd w:val="clear" w:color="auto" w:fill="auto"/>
        <w:tabs>
          <w:tab w:val="left" w:pos="1845"/>
        </w:tabs>
        <w:spacing w:before="0" w:after="0" w:line="276" w:lineRule="auto"/>
        <w:ind w:right="360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анализ обеспеченности учебно-методической литературой, программами, аудиовизуальными и мультимедийными пособиями учебных дисциплин;</w:t>
      </w:r>
    </w:p>
    <w:p w:rsidR="005C4C8B" w:rsidRDefault="004052D6" w:rsidP="00E64935">
      <w:pPr>
        <w:pStyle w:val="20"/>
        <w:shd w:val="clear" w:color="auto" w:fill="auto"/>
        <w:tabs>
          <w:tab w:val="left" w:pos="1873"/>
        </w:tabs>
        <w:spacing w:before="0" w:after="0" w:line="276" w:lineRule="auto"/>
        <w:jc w:val="both"/>
        <w:rPr>
          <w:sz w:val="24"/>
          <w:szCs w:val="24"/>
        </w:rPr>
      </w:pPr>
      <w:r w:rsidRPr="0057517F">
        <w:rPr>
          <w:sz w:val="24"/>
          <w:szCs w:val="24"/>
        </w:rPr>
        <w:t xml:space="preserve">- </w:t>
      </w:r>
      <w:r w:rsidR="005C4C8B" w:rsidRPr="0057517F">
        <w:rPr>
          <w:sz w:val="24"/>
          <w:szCs w:val="24"/>
        </w:rPr>
        <w:t>рассмотрение перспективного плана изданий</w:t>
      </w:r>
      <w:r w:rsidR="00E64935" w:rsidRPr="0057517F">
        <w:rPr>
          <w:sz w:val="24"/>
          <w:szCs w:val="24"/>
        </w:rPr>
        <w:t xml:space="preserve"> учебно-методической литературы;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разработка предложений по формированию тематики и активизации научно- исследовательской работы преподавателей и студентов;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установление связей и обмен опытом работы с другими образовательными учреждениями среднего профессионального образования и научно-методическими центрами;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изучение и обобщение передового опыта преподавателей колледжа и других образовательных учреждений, в т.ч. по развитию современных активных форм организации учебного процесса;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разработка предложений по повышению квалификации преподавателей, особенно молодых;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разработка предложений и проведение смотров-конкурсов: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преподаватель года;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лучший кабинет;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лучшая методическая разработка;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лучший куратор;</w:t>
      </w:r>
    </w:p>
    <w:p w:rsidR="0057517F" w:rsidRPr="0057517F" w:rsidRDefault="0057517F" w:rsidP="0057517F">
      <w:pPr>
        <w:pStyle w:val="20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0057517F">
        <w:rPr>
          <w:sz w:val="24"/>
          <w:szCs w:val="24"/>
        </w:rPr>
        <w:t>лучшая группа и др.</w:t>
      </w:r>
    </w:p>
    <w:p w:rsidR="0057517F" w:rsidRPr="0057517F" w:rsidRDefault="0057517F" w:rsidP="0057517F">
      <w:pPr>
        <w:pStyle w:val="20"/>
        <w:spacing w:after="0" w:line="276" w:lineRule="auto"/>
        <w:rPr>
          <w:sz w:val="24"/>
          <w:szCs w:val="24"/>
        </w:rPr>
      </w:pPr>
    </w:p>
    <w:p w:rsidR="0057517F" w:rsidRPr="00401E5B" w:rsidRDefault="00401E5B" w:rsidP="00401E5B">
      <w:pPr>
        <w:pStyle w:val="20"/>
        <w:tabs>
          <w:tab w:val="left" w:pos="1873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401E5B">
        <w:rPr>
          <w:b/>
          <w:bCs/>
          <w:sz w:val="28"/>
          <w:szCs w:val="28"/>
        </w:rPr>
        <w:t>3.</w:t>
      </w:r>
      <w:r w:rsidR="0057517F" w:rsidRPr="00401E5B">
        <w:rPr>
          <w:b/>
          <w:bCs/>
          <w:sz w:val="28"/>
          <w:szCs w:val="28"/>
        </w:rPr>
        <w:t>ОРГАНИЗАЦИЯ ДЕЯТЕЛЬНОСТИ И ПОЛНОМОЧИЯ</w:t>
      </w:r>
      <w:r w:rsidR="0057517F" w:rsidRPr="00401E5B">
        <w:rPr>
          <w:b/>
          <w:bCs/>
          <w:sz w:val="28"/>
          <w:szCs w:val="28"/>
        </w:rPr>
        <w:br/>
        <w:t>МЕТОДИЧЕСКОГО СОВЕТА</w:t>
      </w:r>
    </w:p>
    <w:p w:rsidR="00401E5B" w:rsidRPr="0057517F" w:rsidRDefault="00401E5B" w:rsidP="00401E5B">
      <w:pPr>
        <w:pStyle w:val="20"/>
        <w:tabs>
          <w:tab w:val="left" w:pos="1873"/>
        </w:tabs>
        <w:spacing w:after="0" w:line="276" w:lineRule="auto"/>
        <w:ind w:left="360"/>
        <w:rPr>
          <w:b/>
          <w:bCs/>
          <w:sz w:val="24"/>
          <w:szCs w:val="24"/>
        </w:rPr>
      </w:pP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3.1.</w:t>
      </w:r>
      <w:r w:rsidR="0057517F" w:rsidRPr="0057517F">
        <w:rPr>
          <w:sz w:val="24"/>
          <w:szCs w:val="24"/>
        </w:rPr>
        <w:t>Работа Совета проводится по плану, разрабатываемому на каждый учебный год,</w:t>
      </w:r>
      <w:r>
        <w:rPr>
          <w:sz w:val="24"/>
          <w:szCs w:val="24"/>
        </w:rPr>
        <w:t xml:space="preserve"> </w:t>
      </w:r>
      <w:r w:rsidR="0057517F" w:rsidRPr="0057517F">
        <w:rPr>
          <w:sz w:val="24"/>
          <w:szCs w:val="24"/>
        </w:rPr>
        <w:lastRenderedPageBreak/>
        <w:t>исходя из Программы развития колледжа. План работы рассматривается на первом заседании методического Совета и утверждается директором колледжа. Содержание плана работы Совета определяется задачами, поставленными в комплексном плане развития колледжа на учебный год.</w:t>
      </w: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3.2.</w:t>
      </w:r>
      <w:r w:rsidR="0057517F" w:rsidRPr="0057517F">
        <w:rPr>
          <w:sz w:val="24"/>
          <w:szCs w:val="24"/>
        </w:rPr>
        <w:t>Заседания Совета проводятся по мере необходимости, но не реже одного раза в два месяца.</w:t>
      </w: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3.3.</w:t>
      </w:r>
      <w:r w:rsidR="0057517F" w:rsidRPr="0057517F">
        <w:rPr>
          <w:sz w:val="24"/>
          <w:szCs w:val="24"/>
        </w:rPr>
        <w:t>Решения Совета являются правомочными, если при их принятии присутствовало более 50% от числа членов Совета. Решения принимаются открытым голосованием простым большинством голосов присутствующих на заседании.</w:t>
      </w: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3.4.</w:t>
      </w:r>
      <w:r w:rsidR="0057517F" w:rsidRPr="0057517F">
        <w:rPr>
          <w:sz w:val="24"/>
          <w:szCs w:val="24"/>
        </w:rPr>
        <w:t>Решения Совета по принципиальным вопросам обеспечения и управления качеством подготовки специалистов со средним специальным образованием является информационной основой принятия управленческих решений по колледжу директором.</w:t>
      </w: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3.5.</w:t>
      </w:r>
      <w:r w:rsidR="0057517F" w:rsidRPr="0057517F">
        <w:rPr>
          <w:sz w:val="24"/>
          <w:szCs w:val="24"/>
        </w:rPr>
        <w:t xml:space="preserve">Заседания Совета оформляются протоколом, который подписывает председатель и секретарь Совета. Материалы методического Совета хранятся в администрации колледжа.    </w:t>
      </w:r>
    </w:p>
    <w:p w:rsidR="0057517F" w:rsidRPr="0057517F" w:rsidRDefault="00401E5B" w:rsidP="00401E5B">
      <w:pPr>
        <w:pStyle w:val="20"/>
        <w:tabs>
          <w:tab w:val="left" w:pos="187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3.6.</w:t>
      </w:r>
      <w:r w:rsidR="0057517F" w:rsidRPr="0057517F">
        <w:rPr>
          <w:sz w:val="24"/>
          <w:szCs w:val="24"/>
        </w:rPr>
        <w:t>Совет подотчетен высшему органу – педагогическому совету колледжа.</w:t>
      </w:r>
    </w:p>
    <w:p w:rsidR="0057517F" w:rsidRDefault="0057517F" w:rsidP="00E64935">
      <w:pPr>
        <w:pStyle w:val="20"/>
        <w:shd w:val="clear" w:color="auto" w:fill="auto"/>
        <w:tabs>
          <w:tab w:val="left" w:pos="1873"/>
        </w:tabs>
        <w:spacing w:before="0" w:after="0" w:line="276" w:lineRule="auto"/>
        <w:jc w:val="both"/>
        <w:rPr>
          <w:sz w:val="24"/>
          <w:szCs w:val="24"/>
        </w:rPr>
      </w:pPr>
    </w:p>
    <w:p w:rsidR="0057517F" w:rsidRPr="0057517F" w:rsidRDefault="0057517F" w:rsidP="00E64935">
      <w:pPr>
        <w:pStyle w:val="20"/>
        <w:shd w:val="clear" w:color="auto" w:fill="auto"/>
        <w:tabs>
          <w:tab w:val="left" w:pos="1873"/>
        </w:tabs>
        <w:spacing w:before="0" w:after="0" w:line="276" w:lineRule="auto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E64935" w:rsidP="004052D6">
      <w:pPr>
        <w:pStyle w:val="20"/>
        <w:shd w:val="clear" w:color="auto" w:fill="auto"/>
        <w:tabs>
          <w:tab w:val="left" w:pos="1873"/>
        </w:tabs>
        <w:spacing w:before="0" w:after="0" w:line="240" w:lineRule="exact"/>
        <w:jc w:val="both"/>
        <w:rPr>
          <w:sz w:val="24"/>
          <w:szCs w:val="24"/>
        </w:rPr>
      </w:pPr>
    </w:p>
    <w:p w:rsidR="00E64935" w:rsidRPr="0057517F" w:rsidRDefault="0057517F" w:rsidP="00C579A9">
      <w:pPr>
        <w:rPr>
          <w:sz w:val="24"/>
          <w:szCs w:val="24"/>
        </w:rPr>
      </w:pPr>
      <w:r w:rsidRPr="0057517F">
        <w:rPr>
          <w:sz w:val="24"/>
          <w:szCs w:val="24"/>
        </w:rPr>
        <w:br w:type="page"/>
      </w:r>
      <w:r w:rsidRPr="0057517F">
        <w:rPr>
          <w:sz w:val="24"/>
          <w:szCs w:val="24"/>
        </w:rPr>
        <w:lastRenderedPageBreak/>
        <w:br w:type="page"/>
      </w: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p w:rsidR="00E64935" w:rsidRPr="0057517F" w:rsidRDefault="00E64935" w:rsidP="00E64935">
      <w:pPr>
        <w:pStyle w:val="20"/>
        <w:shd w:val="clear" w:color="auto" w:fill="auto"/>
        <w:tabs>
          <w:tab w:val="left" w:pos="1873"/>
        </w:tabs>
        <w:spacing w:before="0" w:after="0" w:line="240" w:lineRule="auto"/>
        <w:jc w:val="both"/>
        <w:rPr>
          <w:sz w:val="24"/>
          <w:szCs w:val="24"/>
        </w:rPr>
      </w:pPr>
    </w:p>
    <w:sectPr w:rsidR="00E64935" w:rsidRPr="0057517F" w:rsidSect="005C4C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F4" w:rsidRDefault="00F106F4" w:rsidP="00225AEE">
      <w:pPr>
        <w:spacing w:after="0" w:line="240" w:lineRule="auto"/>
      </w:pPr>
      <w:r>
        <w:separator/>
      </w:r>
    </w:p>
  </w:endnote>
  <w:endnote w:type="continuationSeparator" w:id="0">
    <w:p w:rsidR="00F106F4" w:rsidRDefault="00F106F4" w:rsidP="0022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F4" w:rsidRDefault="00F106F4" w:rsidP="00225AEE">
      <w:pPr>
        <w:spacing w:after="0" w:line="240" w:lineRule="auto"/>
      </w:pPr>
      <w:r>
        <w:separator/>
      </w:r>
    </w:p>
  </w:footnote>
  <w:footnote w:type="continuationSeparator" w:id="0">
    <w:p w:rsidR="00F106F4" w:rsidRDefault="00F106F4" w:rsidP="0022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8B" w:rsidRDefault="005C4C8B">
    <w:pPr>
      <w:pStyle w:val="a3"/>
    </w:pPr>
  </w:p>
  <w:tbl>
    <w:tblPr>
      <w:tblW w:w="0" w:type="auto"/>
      <w:tblInd w:w="7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9"/>
      <w:gridCol w:w="5409"/>
      <w:gridCol w:w="1419"/>
      <w:gridCol w:w="1198"/>
    </w:tblGrid>
    <w:tr w:rsidR="005C4C8B" w:rsidRPr="00F0296D" w:rsidTr="005C4C8B">
      <w:tc>
        <w:tcPr>
          <w:tcW w:w="1579" w:type="dxa"/>
          <w:vMerge w:val="restart"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98F8F26" wp14:editId="23738E15">
                <wp:extent cx="829310" cy="723265"/>
                <wp:effectExtent l="0" t="0" r="8890" b="635"/>
                <wp:docPr id="8" name="Рисунок 8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6" w:type="dxa"/>
          <w:gridSpan w:val="3"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СПб ГБ ПОУ «Малоохтинский колледж»</w:t>
          </w:r>
        </w:p>
      </w:tc>
    </w:tr>
    <w:tr w:rsidR="005C4C8B" w:rsidRPr="00F0296D" w:rsidTr="005C4C8B">
      <w:trPr>
        <w:trHeight w:val="353"/>
      </w:trPr>
      <w:tc>
        <w:tcPr>
          <w:tcW w:w="1579" w:type="dxa"/>
          <w:vMerge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5409" w:type="dxa"/>
          <w:vMerge w:val="restart"/>
        </w:tcPr>
        <w:p w:rsidR="005C4C8B" w:rsidRPr="00F0296D" w:rsidRDefault="005C4C8B" w:rsidP="005C4C8B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F0296D">
            <w:rPr>
              <w:rFonts w:ascii="Times New Roman" w:eastAsia="Times New Roman" w:hAnsi="Times New Roman"/>
              <w:sz w:val="18"/>
              <w:szCs w:val="18"/>
              <w:lang w:eastAsia="ru-RU"/>
            </w:rPr>
            <w:t>Наименование документа: «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Положение о </w:t>
          </w:r>
          <w:r>
            <w:rPr>
              <w:rFonts w:ascii="Times New Roman" w:hAnsi="Times New Roman"/>
              <w:bCs/>
              <w:sz w:val="18"/>
              <w:szCs w:val="18"/>
            </w:rPr>
            <w:t>М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етодическом 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Совете 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Санкт-Петербургского государственного бюджетного профессионального образовательного учреждения «Малоохтинский колледж» </w:t>
          </w:r>
        </w:p>
      </w:tc>
      <w:tc>
        <w:tcPr>
          <w:tcW w:w="1419" w:type="dxa"/>
          <w:vMerge w:val="restart"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Редакция №1</w:t>
          </w:r>
        </w:p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Изменения №0</w:t>
          </w:r>
        </w:p>
      </w:tc>
      <w:tc>
        <w:tcPr>
          <w:tcW w:w="1198" w:type="dxa"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Лист 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begin"/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 xml:space="preserve"> PAGE </w:instrTex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separate"/>
          </w:r>
          <w:r w:rsidR="00E5473E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t>1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end"/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из 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begin"/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 xml:space="preserve"> NUMPAGES </w:instrTex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separate"/>
          </w:r>
          <w:r w:rsidR="00E5473E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t>6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end"/>
          </w:r>
        </w:p>
      </w:tc>
    </w:tr>
    <w:tr w:rsidR="005C4C8B" w:rsidRPr="00F0296D" w:rsidTr="005C4C8B">
      <w:trPr>
        <w:trHeight w:val="819"/>
      </w:trPr>
      <w:tc>
        <w:tcPr>
          <w:tcW w:w="1579" w:type="dxa"/>
          <w:vMerge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5409" w:type="dxa"/>
          <w:vMerge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1419" w:type="dxa"/>
          <w:vMerge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1198" w:type="dxa"/>
        </w:tcPr>
        <w:p w:rsidR="005C4C8B" w:rsidRPr="00F0296D" w:rsidRDefault="005C4C8B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Экз.№</w:t>
          </w:r>
        </w:p>
      </w:tc>
    </w:tr>
  </w:tbl>
  <w:p w:rsidR="005C4C8B" w:rsidRDefault="005C4C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EE" w:rsidRDefault="00225AEE">
    <w:pPr>
      <w:pStyle w:val="a3"/>
    </w:pPr>
  </w:p>
  <w:tbl>
    <w:tblPr>
      <w:tblW w:w="0" w:type="auto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2"/>
      <w:gridCol w:w="5286"/>
      <w:gridCol w:w="1419"/>
      <w:gridCol w:w="1198"/>
    </w:tblGrid>
    <w:tr w:rsidR="00225AEE" w:rsidRPr="00F0296D" w:rsidTr="005C4C8B">
      <w:tc>
        <w:tcPr>
          <w:tcW w:w="1702" w:type="dxa"/>
          <w:vMerge w:val="restart"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1595555" wp14:editId="2B2B5674">
                <wp:extent cx="829310" cy="723265"/>
                <wp:effectExtent l="0" t="0" r="8890" b="635"/>
                <wp:docPr id="2" name="Рисунок 2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gridSpan w:val="3"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СПб ГБ ПОУ «Малоохтинский колледж»</w:t>
          </w:r>
        </w:p>
      </w:tc>
    </w:tr>
    <w:tr w:rsidR="00225AEE" w:rsidRPr="00F0296D" w:rsidTr="005C4C8B">
      <w:trPr>
        <w:trHeight w:val="353"/>
      </w:trPr>
      <w:tc>
        <w:tcPr>
          <w:tcW w:w="1702" w:type="dxa"/>
          <w:vMerge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5286" w:type="dxa"/>
          <w:vMerge w:val="restart"/>
        </w:tcPr>
        <w:p w:rsidR="00225AEE" w:rsidRPr="00F0296D" w:rsidRDefault="00225AEE" w:rsidP="00225AEE">
          <w:pPr>
            <w:spacing w:after="0" w:line="240" w:lineRule="auto"/>
            <w:rPr>
              <w:rFonts w:ascii="Times New Roman" w:hAnsi="Times New Roman"/>
              <w:bCs/>
              <w:sz w:val="18"/>
              <w:szCs w:val="18"/>
            </w:rPr>
          </w:pPr>
          <w:r w:rsidRPr="00F0296D">
            <w:rPr>
              <w:rFonts w:ascii="Times New Roman" w:eastAsia="Times New Roman" w:hAnsi="Times New Roman"/>
              <w:sz w:val="18"/>
              <w:szCs w:val="18"/>
              <w:lang w:eastAsia="ru-RU"/>
            </w:rPr>
            <w:t>Наименование документа: «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Положение о </w:t>
          </w:r>
          <w:r>
            <w:rPr>
              <w:rFonts w:ascii="Times New Roman" w:hAnsi="Times New Roman"/>
              <w:bCs/>
              <w:sz w:val="18"/>
              <w:szCs w:val="18"/>
            </w:rPr>
            <w:t>М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етодическом 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Совете </w:t>
          </w:r>
          <w:r w:rsidRPr="00F0296D">
            <w:rPr>
              <w:rFonts w:ascii="Times New Roman" w:hAnsi="Times New Roman"/>
              <w:bCs/>
              <w:sz w:val="18"/>
              <w:szCs w:val="18"/>
            </w:rPr>
            <w:t xml:space="preserve">Санкт-Петербургского государственного бюджетного профессионального образовательного учреждения «Малоохтинский колледж» </w:t>
          </w:r>
        </w:p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1419" w:type="dxa"/>
          <w:vMerge w:val="restart"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Редакция №1</w:t>
          </w:r>
        </w:p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Изменения №0</w:t>
          </w:r>
        </w:p>
      </w:tc>
      <w:tc>
        <w:tcPr>
          <w:tcW w:w="1198" w:type="dxa"/>
        </w:tcPr>
        <w:p w:rsidR="00225AEE" w:rsidRPr="00F0296D" w:rsidRDefault="00225AEE" w:rsidP="00C579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Лист 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begin"/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 xml:space="preserve"> PAGE </w:instrTex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separate"/>
          </w:r>
          <w:r w:rsidR="00E5473E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t>2</w:t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end"/>
          </w: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из </w:t>
          </w:r>
          <w:r w:rsidR="00C579A9">
            <w:rPr>
              <w:rFonts w:ascii="Times New Roman" w:eastAsia="Times New Roman" w:hAnsi="Times New Roman"/>
              <w:sz w:val="20"/>
              <w:szCs w:val="20"/>
              <w:lang w:eastAsia="ru-RU"/>
            </w:rPr>
            <w:t>4</w:t>
          </w:r>
        </w:p>
      </w:tc>
    </w:tr>
    <w:tr w:rsidR="00225AEE" w:rsidRPr="00F0296D" w:rsidTr="005C4C8B">
      <w:trPr>
        <w:trHeight w:val="819"/>
      </w:trPr>
      <w:tc>
        <w:tcPr>
          <w:tcW w:w="1702" w:type="dxa"/>
          <w:vMerge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5286" w:type="dxa"/>
          <w:vMerge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1419" w:type="dxa"/>
          <w:vMerge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1198" w:type="dxa"/>
        </w:tcPr>
        <w:p w:rsidR="00225AEE" w:rsidRPr="00F0296D" w:rsidRDefault="00225AEE" w:rsidP="00703F2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F0296D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Экз.№</w:t>
          </w:r>
        </w:p>
      </w:tc>
    </w:tr>
  </w:tbl>
  <w:p w:rsidR="00E20851" w:rsidRDefault="00E208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0ED4"/>
    <w:multiLevelType w:val="multilevel"/>
    <w:tmpl w:val="5622E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73790"/>
    <w:multiLevelType w:val="multilevel"/>
    <w:tmpl w:val="B6FA02A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E29D8"/>
    <w:multiLevelType w:val="multilevel"/>
    <w:tmpl w:val="21A87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1B136E19"/>
    <w:multiLevelType w:val="multilevel"/>
    <w:tmpl w:val="BE10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633F8"/>
    <w:multiLevelType w:val="multilevel"/>
    <w:tmpl w:val="CEA8A7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E6899"/>
    <w:multiLevelType w:val="multilevel"/>
    <w:tmpl w:val="1256D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3A3534AE"/>
    <w:multiLevelType w:val="multilevel"/>
    <w:tmpl w:val="4AA61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56E36"/>
    <w:multiLevelType w:val="multilevel"/>
    <w:tmpl w:val="AFA26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" w15:restartNumberingAfterBreak="0">
    <w:nsid w:val="48BB6AB5"/>
    <w:multiLevelType w:val="multilevel"/>
    <w:tmpl w:val="C1B4CA8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27329"/>
    <w:multiLevelType w:val="multilevel"/>
    <w:tmpl w:val="BE10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197042"/>
    <w:multiLevelType w:val="multilevel"/>
    <w:tmpl w:val="BE82F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85562"/>
    <w:multiLevelType w:val="multilevel"/>
    <w:tmpl w:val="B7665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6"/>
    <w:rsid w:val="00023DB6"/>
    <w:rsid w:val="0006275B"/>
    <w:rsid w:val="00225AEE"/>
    <w:rsid w:val="00401E5B"/>
    <w:rsid w:val="004052D6"/>
    <w:rsid w:val="0057517F"/>
    <w:rsid w:val="005C4C8B"/>
    <w:rsid w:val="006B2F4C"/>
    <w:rsid w:val="006F3A6D"/>
    <w:rsid w:val="00925050"/>
    <w:rsid w:val="009A48FA"/>
    <w:rsid w:val="00A545FD"/>
    <w:rsid w:val="00C579A9"/>
    <w:rsid w:val="00CA4DB6"/>
    <w:rsid w:val="00D34A08"/>
    <w:rsid w:val="00E20851"/>
    <w:rsid w:val="00E47D89"/>
    <w:rsid w:val="00E5473E"/>
    <w:rsid w:val="00E64935"/>
    <w:rsid w:val="00EC272F"/>
    <w:rsid w:val="00F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EAA"/>
  <w15:docId w15:val="{0848AB8E-FB0D-44FA-80BE-459DF840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AEE"/>
  </w:style>
  <w:style w:type="paragraph" w:styleId="a5">
    <w:name w:val="footer"/>
    <w:basedOn w:val="a"/>
    <w:link w:val="a6"/>
    <w:uiPriority w:val="99"/>
    <w:unhideWhenUsed/>
    <w:rsid w:val="0022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AEE"/>
  </w:style>
  <w:style w:type="paragraph" w:styleId="a7">
    <w:name w:val="Balloon Text"/>
    <w:basedOn w:val="a"/>
    <w:link w:val="a8"/>
    <w:uiPriority w:val="99"/>
    <w:semiHidden/>
    <w:unhideWhenUsed/>
    <w:rsid w:val="0022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AE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34A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34A08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4A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4A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4A08"/>
    <w:pPr>
      <w:widowControl w:val="0"/>
      <w:shd w:val="clear" w:color="auto" w:fill="FFFFFF"/>
      <w:spacing w:before="1200" w:after="72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34A08"/>
    <w:pPr>
      <w:widowControl w:val="0"/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/>
      <w:b/>
      <w:bCs/>
      <w:spacing w:val="90"/>
      <w:sz w:val="36"/>
      <w:szCs w:val="36"/>
    </w:rPr>
  </w:style>
  <w:style w:type="paragraph" w:customStyle="1" w:styleId="40">
    <w:name w:val="Основной текст (4)"/>
    <w:basedOn w:val="a"/>
    <w:link w:val="4"/>
    <w:rsid w:val="00D34A08"/>
    <w:pPr>
      <w:widowControl w:val="0"/>
      <w:shd w:val="clear" w:color="auto" w:fill="FFFFFF"/>
      <w:spacing w:before="420" w:after="4440" w:line="398" w:lineRule="exact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D34A08"/>
    <w:pPr>
      <w:widowControl w:val="0"/>
      <w:shd w:val="clear" w:color="auto" w:fill="FFFFFF"/>
      <w:spacing w:before="240" w:after="0" w:line="0" w:lineRule="atLeast"/>
      <w:ind w:hanging="124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5C4C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C8B"/>
    <w:pPr>
      <w:widowControl w:val="0"/>
      <w:shd w:val="clear" w:color="auto" w:fill="FFFFFF"/>
      <w:spacing w:before="120" w:after="120" w:line="293" w:lineRule="exact"/>
    </w:pPr>
    <w:rPr>
      <w:rFonts w:ascii="Times New Roman" w:eastAsia="Times New Roman" w:hAnsi="Times New Roman"/>
    </w:rPr>
  </w:style>
  <w:style w:type="character" w:customStyle="1" w:styleId="2ArialNarrow11pt">
    <w:name w:val="Основной текст (2) + Arial Narrow;11 pt;Курсив"/>
    <w:basedOn w:val="2"/>
    <w:rsid w:val="00E6493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Галя</cp:lastModifiedBy>
  <cp:revision>13</cp:revision>
  <dcterms:created xsi:type="dcterms:W3CDTF">2018-02-09T08:22:00Z</dcterms:created>
  <dcterms:modified xsi:type="dcterms:W3CDTF">2018-02-12T18:14:00Z</dcterms:modified>
</cp:coreProperties>
</file>